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04F" w:rsidRPr="005F250D" w:rsidRDefault="00EE304F" w:rsidP="00EE304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 w:rsidRPr="005F250D">
        <w:rPr>
          <w:rFonts w:ascii="Times New Roman" w:hAnsi="Times New Roman" w:cs="Times New Roman"/>
          <w:b/>
          <w:sz w:val="72"/>
          <w:szCs w:val="28"/>
        </w:rPr>
        <w:t>Рабочая программа</w:t>
      </w:r>
    </w:p>
    <w:p w:rsidR="00EE304F" w:rsidRPr="005F250D" w:rsidRDefault="00EE304F" w:rsidP="00EE304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>
        <w:rPr>
          <w:rFonts w:ascii="Times New Roman" w:hAnsi="Times New Roman" w:cs="Times New Roman"/>
          <w:b/>
          <w:sz w:val="72"/>
          <w:szCs w:val="28"/>
        </w:rPr>
        <w:t>по литературе</w:t>
      </w:r>
    </w:p>
    <w:p w:rsidR="00EE304F" w:rsidRDefault="00EE304F" w:rsidP="00EE304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>
        <w:rPr>
          <w:rFonts w:ascii="Times New Roman" w:hAnsi="Times New Roman" w:cs="Times New Roman"/>
          <w:b/>
          <w:sz w:val="72"/>
          <w:szCs w:val="28"/>
        </w:rPr>
        <w:t>10-11</w:t>
      </w:r>
      <w:r w:rsidRPr="005F250D">
        <w:rPr>
          <w:rFonts w:ascii="Times New Roman" w:hAnsi="Times New Roman" w:cs="Times New Roman"/>
          <w:b/>
          <w:sz w:val="72"/>
          <w:szCs w:val="28"/>
        </w:rPr>
        <w:t xml:space="preserve"> класс</w:t>
      </w:r>
    </w:p>
    <w:p w:rsidR="00EE304F" w:rsidRDefault="00EE304F" w:rsidP="00EE304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EE304F" w:rsidRPr="005F250D" w:rsidRDefault="00EE304F" w:rsidP="00EE304F">
      <w:pPr>
        <w:spacing w:after="0" w:line="240" w:lineRule="auto"/>
        <w:jc w:val="center"/>
        <w:rPr>
          <w:rFonts w:ascii="Times New Roman" w:hAnsi="Times New Roman" w:cs="Times New Roman"/>
          <w:b/>
          <w:sz w:val="180"/>
          <w:szCs w:val="36"/>
        </w:rPr>
      </w:pPr>
    </w:p>
    <w:p w:rsidR="00580D2A" w:rsidRPr="00F228A5" w:rsidRDefault="00D76A7F" w:rsidP="00F228A5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A5">
        <w:rPr>
          <w:rFonts w:ascii="Times New Roman" w:hAnsi="Times New Roman" w:cs="Times New Roman"/>
          <w:sz w:val="28"/>
          <w:szCs w:val="28"/>
        </w:rPr>
        <w:t xml:space="preserve">Данная рабочая программа по </w:t>
      </w:r>
      <w:r w:rsidR="007E3C22">
        <w:rPr>
          <w:rFonts w:ascii="Times New Roman" w:hAnsi="Times New Roman" w:cs="Times New Roman"/>
          <w:sz w:val="28"/>
          <w:szCs w:val="28"/>
        </w:rPr>
        <w:t xml:space="preserve">литературе </w:t>
      </w:r>
      <w:r w:rsidR="007E3C22" w:rsidRPr="00F228A5">
        <w:rPr>
          <w:rFonts w:ascii="Times New Roman" w:hAnsi="Times New Roman" w:cs="Times New Roman"/>
          <w:sz w:val="28"/>
          <w:szCs w:val="28"/>
        </w:rPr>
        <w:t>разработана</w:t>
      </w:r>
      <w:r w:rsidRPr="00F228A5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</w:t>
      </w:r>
      <w:r w:rsidR="00ED6680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="00ED6680">
        <w:rPr>
          <w:rFonts w:ascii="Times New Roman" w:hAnsi="Times New Roman" w:cs="Times New Roman"/>
          <w:sz w:val="28"/>
          <w:szCs w:val="28"/>
        </w:rPr>
        <w:t>реднего</w:t>
      </w:r>
      <w:r w:rsidRPr="00F228A5">
        <w:rPr>
          <w:rFonts w:ascii="Times New Roman" w:hAnsi="Times New Roman" w:cs="Times New Roman"/>
          <w:sz w:val="28"/>
          <w:szCs w:val="28"/>
        </w:rPr>
        <w:t xml:space="preserve"> общего образования, примерной основной образовательной программы среднего общего образования</w:t>
      </w:r>
      <w:r w:rsidR="00256190" w:rsidRPr="00F228A5">
        <w:rPr>
          <w:rFonts w:ascii="Times New Roman" w:hAnsi="Times New Roman" w:cs="Times New Roman"/>
          <w:sz w:val="28"/>
          <w:szCs w:val="28"/>
        </w:rPr>
        <w:t xml:space="preserve"> (</w:t>
      </w:r>
      <w:r w:rsidR="00A010A9" w:rsidRPr="00F228A5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учебно-методического объединения по общему образованию</w:t>
      </w:r>
      <w:r w:rsidR="001670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протокол  от</w:t>
      </w:r>
      <w:proofErr w:type="gramEnd"/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28 июня 2016 г. № 2/16-з)</w:t>
      </w:r>
      <w:r w:rsidRPr="00F228A5">
        <w:rPr>
          <w:rFonts w:ascii="Times New Roman" w:hAnsi="Times New Roman" w:cs="Times New Roman"/>
          <w:sz w:val="28"/>
          <w:szCs w:val="28"/>
        </w:rPr>
        <w:t>, примерной программы по учебным предметам основной образовательной программы среднего общего образования МБОУ Гимназии № 14 «Университетская».</w:t>
      </w:r>
    </w:p>
    <w:p w:rsidR="009939F2" w:rsidRDefault="009939F2" w:rsidP="00F228A5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  <w:sectPr w:rsidR="009939F2" w:rsidSect="0006535E">
          <w:type w:val="continuous"/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F228A5" w:rsidRPr="00074078" w:rsidRDefault="00F228A5" w:rsidP="00A006CC">
      <w:pPr>
        <w:pStyle w:val="2"/>
        <w:spacing w:line="240" w:lineRule="auto"/>
        <w:jc w:val="center"/>
        <w:rPr>
          <w:rFonts w:eastAsia="Calibri"/>
          <w:sz w:val="32"/>
          <w:szCs w:val="32"/>
          <w:u w:color="222222"/>
          <w:bdr w:val="nil"/>
          <w:shd w:val="clear" w:color="auto" w:fill="FFFFFF"/>
          <w:lang w:eastAsia="ru-RU"/>
        </w:rPr>
      </w:pPr>
      <w:bookmarkStart w:id="1" w:name="_Toc435412671"/>
      <w:bookmarkStart w:id="2" w:name="_Toc453968144"/>
      <w:r w:rsidRPr="00074078">
        <w:rPr>
          <w:sz w:val="32"/>
          <w:szCs w:val="32"/>
        </w:rPr>
        <w:lastRenderedPageBreak/>
        <w:t>Планируемые</w:t>
      </w:r>
      <w:r w:rsidR="001670B6">
        <w:rPr>
          <w:sz w:val="32"/>
          <w:szCs w:val="32"/>
        </w:rPr>
        <w:t xml:space="preserve"> </w:t>
      </w:r>
      <w:r w:rsidRPr="00074078">
        <w:rPr>
          <w:sz w:val="32"/>
          <w:szCs w:val="32"/>
          <w:lang w:eastAsia="ru-RU"/>
        </w:rPr>
        <w:t>результаты</w:t>
      </w:r>
      <w:r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освоения обучающимися основной образовательной программы среднего общего образования</w:t>
      </w:r>
      <w:bookmarkEnd w:id="1"/>
      <w:bookmarkEnd w:id="2"/>
      <w:r w:rsidR="001E323B"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по </w:t>
      </w:r>
      <w:r w:rsidR="001670B6">
        <w:rPr>
          <w:sz w:val="32"/>
          <w:szCs w:val="32"/>
          <w:u w:color="222222"/>
          <w:bdr w:val="nil"/>
          <w:shd w:val="clear" w:color="auto" w:fill="FFFFFF"/>
          <w:lang w:eastAsia="ru-RU"/>
        </w:rPr>
        <w:t>литературе</w:t>
      </w:r>
      <w:r w:rsidR="001E323B"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>.</w:t>
      </w:r>
    </w:p>
    <w:p w:rsidR="00F228A5" w:rsidRPr="00F228A5" w:rsidRDefault="00F228A5" w:rsidP="00F228A5">
      <w:pPr>
        <w:pStyle w:val="3"/>
        <w:spacing w:line="240" w:lineRule="auto"/>
      </w:pP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4760"/>
        <w:gridCol w:w="297"/>
        <w:gridCol w:w="3919"/>
        <w:gridCol w:w="5277"/>
      </w:tblGrid>
      <w:tr w:rsidR="001D1CB3" w:rsidRPr="00414C19" w:rsidTr="00E04C1C">
        <w:tc>
          <w:tcPr>
            <w:tcW w:w="14253" w:type="dxa"/>
            <w:gridSpan w:val="4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b/>
                <w:i w:val="0"/>
                <w:sz w:val="24"/>
                <w:szCs w:val="24"/>
              </w:rPr>
            </w:pPr>
            <w:proofErr w:type="gramStart"/>
            <w:r w:rsidRPr="00414C19">
              <w:rPr>
                <w:rStyle w:val="WW-71"/>
                <w:b/>
                <w:i w:val="0"/>
                <w:sz w:val="24"/>
                <w:szCs w:val="24"/>
              </w:rPr>
              <w:t>10</w:t>
            </w:r>
            <w:r w:rsidR="001670B6" w:rsidRPr="00414C19">
              <w:rPr>
                <w:rStyle w:val="WW-71"/>
                <w:b/>
                <w:i w:val="0"/>
                <w:sz w:val="24"/>
                <w:szCs w:val="24"/>
              </w:rPr>
              <w:t xml:space="preserve"> </w:t>
            </w:r>
            <w:r w:rsidRPr="00414C19">
              <w:rPr>
                <w:rStyle w:val="WW-71"/>
                <w:b/>
                <w:i w:val="0"/>
                <w:sz w:val="24"/>
                <w:szCs w:val="24"/>
              </w:rPr>
              <w:t xml:space="preserve"> класс</w:t>
            </w:r>
            <w:proofErr w:type="gramEnd"/>
          </w:p>
        </w:tc>
      </w:tr>
      <w:tr w:rsidR="001D1CB3" w:rsidRPr="00414C19" w:rsidTr="00E04C1C">
        <w:trPr>
          <w:trHeight w:val="583"/>
        </w:trPr>
        <w:tc>
          <w:tcPr>
            <w:tcW w:w="4760" w:type="dxa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Личностные результаты</w:t>
            </w:r>
          </w:p>
        </w:tc>
        <w:tc>
          <w:tcPr>
            <w:tcW w:w="4216" w:type="dxa"/>
            <w:gridSpan w:val="2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proofErr w:type="spellStart"/>
            <w:r w:rsidRPr="00414C19">
              <w:rPr>
                <w:rStyle w:val="WW-71"/>
                <w:i w:val="0"/>
                <w:sz w:val="24"/>
                <w:szCs w:val="24"/>
              </w:rPr>
              <w:t>Метапредметные</w:t>
            </w:r>
            <w:proofErr w:type="spellEnd"/>
            <w:r w:rsidRPr="00414C19">
              <w:rPr>
                <w:rStyle w:val="WW-71"/>
                <w:i w:val="0"/>
                <w:sz w:val="24"/>
                <w:szCs w:val="24"/>
              </w:rPr>
              <w:t xml:space="preserve"> результаты</w:t>
            </w:r>
          </w:p>
        </w:tc>
        <w:tc>
          <w:tcPr>
            <w:tcW w:w="5277" w:type="dxa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Предметные результаты</w:t>
            </w:r>
          </w:p>
        </w:tc>
      </w:tr>
      <w:tr w:rsidR="008B66DF" w:rsidRPr="00414C19" w:rsidTr="00E04C1C">
        <w:trPr>
          <w:trHeight w:val="583"/>
        </w:trPr>
        <w:tc>
          <w:tcPr>
            <w:tcW w:w="4760" w:type="dxa"/>
          </w:tcPr>
          <w:p w:rsidR="001670B6" w:rsidRPr="00414C19" w:rsidRDefault="001670B6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      </w:r>
          </w:p>
          <w:p w:rsidR="001670B6" w:rsidRPr="00414C19" w:rsidRDefault="001670B6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      </w:r>
            <w:proofErr w:type="gramStart"/>
            <w:r w:rsidRPr="00414C19">
              <w:rPr>
                <w:sz w:val="24"/>
                <w:szCs w:val="24"/>
              </w:rPr>
              <w:t>настоящего на основе осознания</w:t>
            </w:r>
            <w:proofErr w:type="gramEnd"/>
            <w:r w:rsidRPr="00414C19">
              <w:rPr>
                <w:sz w:val="24"/>
                <w:szCs w:val="24"/>
              </w:rPr>
              <w:t xml:space="preserve"> и осмысления истории, духовных ценностей и достижений нашей страны;</w:t>
            </w:r>
          </w:p>
          <w:p w:rsidR="001670B6" w:rsidRPr="00414C19" w:rsidRDefault="001670B6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      </w:r>
          </w:p>
          <w:p w:rsidR="001670B6" w:rsidRPr="00414C19" w:rsidRDefault="001670B6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российская идентичность, </w:t>
            </w:r>
            <w:r w:rsidRPr="00414C19">
              <w:rPr>
                <w:sz w:val="24"/>
                <w:szCs w:val="24"/>
              </w:rPr>
              <w:lastRenderedPageBreak/>
              <w:t xml:space="preserve">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1670B6" w:rsidRPr="00414C19" w:rsidRDefault="001670B6" w:rsidP="00E04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19">
              <w:rPr>
                <w:rFonts w:ascii="Times New Roman" w:hAnsi="Times New Roman" w:cs="Times New Roman"/>
                <w:sz w:val="24"/>
                <w:szCs w:val="24"/>
              </w:rPr>
              <w:t>- 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  <w:p w:rsidR="008B66DF" w:rsidRPr="00414C19" w:rsidRDefault="008B66DF" w:rsidP="00E04C1C">
            <w:pPr>
              <w:jc w:val="both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4216" w:type="dxa"/>
            <w:gridSpan w:val="2"/>
          </w:tcPr>
          <w:p w:rsidR="007B01BF" w:rsidRPr="00414C19" w:rsidRDefault="007B01BF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u w:val="single"/>
              </w:rPr>
            </w:pPr>
            <w:r w:rsidRPr="00414C19">
              <w:rPr>
                <w:sz w:val="24"/>
                <w:szCs w:val="24"/>
                <w:u w:val="single"/>
              </w:rPr>
              <w:lastRenderedPageBreak/>
              <w:t>Регулятивные:</w:t>
            </w:r>
          </w:p>
          <w:p w:rsidR="007B01BF" w:rsidRPr="00414C19" w:rsidRDefault="007B01BF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- самостоятельно определять цели, задавать параметры и критерии, по которым можно определить, что цель достигнута;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7B01BF" w:rsidRPr="00414C19" w:rsidRDefault="007B01BF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u w:val="single"/>
              </w:rPr>
            </w:pPr>
            <w:r w:rsidRPr="00414C19">
              <w:rPr>
                <w:sz w:val="24"/>
                <w:szCs w:val="24"/>
                <w:u w:val="single"/>
              </w:rPr>
              <w:t>Познавательные: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7B01BF" w:rsidRPr="00414C19" w:rsidRDefault="007B01BF" w:rsidP="00E04C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lastRenderedPageBreak/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B01BF" w:rsidRPr="00414C19" w:rsidRDefault="007B01BF" w:rsidP="00E04C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B01BF" w:rsidRPr="00414C19" w:rsidRDefault="007B01BF" w:rsidP="00E04C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7" w:type="dxa"/>
          </w:tcPr>
          <w:p w:rsidR="00414C19" w:rsidRPr="00414C19" w:rsidRDefault="001422AE" w:rsidP="00414C19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Ученик</w:t>
            </w:r>
            <w:r w:rsidR="00414C19" w:rsidRPr="00414C1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на базовом уровне научится: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в устной и письменной форме обобщать и анализировать свой читательский опыт, а именно: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использовать для раскрытия тезисов своего высказывания указание на фрагменты произведения, носящие проблемный характер и требующие анализа;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 xml:space="preserve">- анализировать жанрово-родовой выбор автора, раскрывать особенности развития и связей элементов художественного мира произведения: </w:t>
            </w: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lastRenderedPageBreak/>
              <w:t>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      </w:r>
          </w:p>
          <w:p w:rsidR="00414C19" w:rsidRPr="00414C19" w:rsidRDefault="00414C19" w:rsidP="00414C19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осуществлять следующую продуктивную деятельность: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      </w:r>
          </w:p>
          <w:p w:rsidR="00414C19" w:rsidRPr="00414C19" w:rsidRDefault="001422AE" w:rsidP="00414C19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Ученик </w:t>
            </w:r>
            <w:r w:rsidR="00414C19" w:rsidRPr="00414C1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на базовом уровне получит возможность научиться: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      </w:r>
          </w:p>
          <w:p w:rsidR="00561AD6" w:rsidRPr="00414C19" w:rsidRDefault="00561AD6" w:rsidP="00414C19">
            <w:pPr>
              <w:jc w:val="both"/>
              <w:rPr>
                <w:rStyle w:val="WW-71"/>
                <w:rFonts w:eastAsia="Calibri"/>
                <w:b/>
                <w:i w:val="0"/>
                <w:iCs w:val="0"/>
                <w:sz w:val="24"/>
                <w:szCs w:val="24"/>
              </w:rPr>
            </w:pPr>
          </w:p>
        </w:tc>
      </w:tr>
      <w:tr w:rsidR="00E04C1C" w:rsidRPr="00414C19" w:rsidTr="0006535E">
        <w:tc>
          <w:tcPr>
            <w:tcW w:w="14253" w:type="dxa"/>
            <w:gridSpan w:val="4"/>
          </w:tcPr>
          <w:p w:rsidR="00E04C1C" w:rsidRPr="00414C19" w:rsidRDefault="00E04C1C" w:rsidP="00414C19">
            <w:pPr>
              <w:jc w:val="both"/>
              <w:rPr>
                <w:rFonts w:ascii="Times New Roman" w:eastAsia="@Arial Unicode MS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14C19">
              <w:rPr>
                <w:rFonts w:ascii="Times New Roman" w:eastAsia="@Arial Unicode MS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t xml:space="preserve">  11 класс</w:t>
            </w:r>
          </w:p>
        </w:tc>
      </w:tr>
      <w:tr w:rsidR="00E04C1C" w:rsidRPr="00414C19" w:rsidTr="00414C19">
        <w:tc>
          <w:tcPr>
            <w:tcW w:w="5057" w:type="dxa"/>
            <w:gridSpan w:val="2"/>
          </w:tcPr>
          <w:p w:rsidR="00E04C1C" w:rsidRPr="00414C19" w:rsidRDefault="00E04C1C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Личностные результаты</w:t>
            </w:r>
          </w:p>
          <w:p w:rsidR="00E04C1C" w:rsidRPr="00414C19" w:rsidRDefault="00E04C1C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3919" w:type="dxa"/>
          </w:tcPr>
          <w:p w:rsidR="00E04C1C" w:rsidRPr="00414C19" w:rsidRDefault="00E04C1C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proofErr w:type="spellStart"/>
            <w:r w:rsidRPr="00414C19">
              <w:rPr>
                <w:rStyle w:val="WW-71"/>
                <w:i w:val="0"/>
                <w:sz w:val="24"/>
                <w:szCs w:val="24"/>
              </w:rPr>
              <w:t>Метапредметные</w:t>
            </w:r>
            <w:proofErr w:type="spellEnd"/>
            <w:r w:rsidRPr="00414C19">
              <w:rPr>
                <w:rStyle w:val="WW-71"/>
                <w:i w:val="0"/>
                <w:sz w:val="24"/>
                <w:szCs w:val="24"/>
              </w:rPr>
              <w:t xml:space="preserve"> результаты</w:t>
            </w:r>
          </w:p>
        </w:tc>
        <w:tc>
          <w:tcPr>
            <w:tcW w:w="5277" w:type="dxa"/>
          </w:tcPr>
          <w:p w:rsidR="00E04C1C" w:rsidRPr="00414C19" w:rsidRDefault="00E04C1C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Предметные результаты</w:t>
            </w:r>
          </w:p>
        </w:tc>
      </w:tr>
      <w:tr w:rsidR="00E04C1C" w:rsidRPr="00414C19" w:rsidTr="00414C19">
        <w:tc>
          <w:tcPr>
            <w:tcW w:w="5057" w:type="dxa"/>
            <w:gridSpan w:val="2"/>
          </w:tcPr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      </w:r>
          </w:p>
          <w:p w:rsidR="00E04C1C" w:rsidRPr="00414C19" w:rsidRDefault="00E04C1C" w:rsidP="00E04C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04C1C" w:rsidRPr="00414C19" w:rsidRDefault="00E04C1C" w:rsidP="00E04C1C">
            <w:pPr>
              <w:pStyle w:val="a7"/>
              <w:spacing w:line="240" w:lineRule="auto"/>
              <w:ind w:left="-250" w:firstLine="250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3919" w:type="dxa"/>
          </w:tcPr>
          <w:p w:rsidR="00E04C1C" w:rsidRPr="00414C19" w:rsidRDefault="00E04C1C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u w:val="single"/>
              </w:rPr>
            </w:pPr>
            <w:r w:rsidRPr="00414C19">
              <w:rPr>
                <w:sz w:val="24"/>
                <w:szCs w:val="24"/>
                <w:u w:val="single"/>
              </w:rPr>
              <w:t>Регулятивные: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E04C1C" w:rsidRPr="00414C19" w:rsidRDefault="00E04C1C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u w:val="single"/>
              </w:rPr>
            </w:pPr>
            <w:r w:rsidRPr="00414C19">
              <w:rPr>
                <w:sz w:val="24"/>
                <w:szCs w:val="24"/>
                <w:u w:val="single"/>
              </w:rPr>
              <w:t>Познавательные: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выходить за рамки учебного предмета и осуществлять целенаправленный поиск возможностей </w:t>
            </w:r>
            <w:proofErr w:type="gramStart"/>
            <w:r w:rsidRPr="00414C19">
              <w:rPr>
                <w:sz w:val="24"/>
                <w:szCs w:val="24"/>
              </w:rPr>
              <w:t>для  широкого</w:t>
            </w:r>
            <w:proofErr w:type="gramEnd"/>
            <w:r w:rsidRPr="00414C19">
              <w:rPr>
                <w:sz w:val="24"/>
                <w:szCs w:val="24"/>
              </w:rPr>
              <w:t xml:space="preserve"> переноса средств и способов действия;</w:t>
            </w:r>
          </w:p>
          <w:p w:rsidR="00E04C1C" w:rsidRPr="00414C19" w:rsidRDefault="00E04C1C" w:rsidP="00E04C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сопоставлять полученный результат деятельности с поставленной заранее целью.</w:t>
            </w:r>
          </w:p>
          <w:p w:rsidR="00E04C1C" w:rsidRPr="00414C19" w:rsidRDefault="00E04C1C" w:rsidP="00E04C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распознавать </w:t>
            </w:r>
            <w:proofErr w:type="spellStart"/>
            <w:r w:rsidRPr="00414C19">
              <w:rPr>
                <w:sz w:val="24"/>
                <w:szCs w:val="24"/>
              </w:rPr>
              <w:t>конфликтогенные</w:t>
            </w:r>
            <w:proofErr w:type="spellEnd"/>
            <w:r w:rsidRPr="00414C19">
              <w:rPr>
                <w:sz w:val="24"/>
                <w:szCs w:val="24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  <w:p w:rsidR="00E04C1C" w:rsidRPr="00414C19" w:rsidRDefault="00E04C1C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5277" w:type="dxa"/>
          </w:tcPr>
          <w:p w:rsidR="00414C19" w:rsidRPr="00414C19" w:rsidRDefault="00414C19" w:rsidP="00414C19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14C1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Выпускник на базовом уровне научится: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выполнять проектные работы в сфере литературы и искусства, предлагать свои собственные обоснованные интерпретации литературных произведений.</w:t>
            </w:r>
          </w:p>
          <w:p w:rsidR="00414C19" w:rsidRPr="00414C19" w:rsidRDefault="00414C19" w:rsidP="00414C19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14C1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Выпускник на базовом уровне получит возможность научиться: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анализировать</w:t>
            </w:r>
            <w:r w:rsidRPr="00414C19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u w:color="000000"/>
                <w:bdr w:val="nil"/>
                <w:lang w:eastAsia="ru-RU"/>
              </w:rPr>
      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      </w: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.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</w:p>
          <w:p w:rsidR="00530388" w:rsidRPr="00414C19" w:rsidRDefault="00530388" w:rsidP="005303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jc w:val="both"/>
              <w:rPr>
                <w:rStyle w:val="WW-71"/>
                <w:i w:val="0"/>
                <w:sz w:val="24"/>
                <w:szCs w:val="24"/>
              </w:rPr>
            </w:pPr>
          </w:p>
        </w:tc>
      </w:tr>
    </w:tbl>
    <w:p w:rsidR="00C1551B" w:rsidRPr="00414C19" w:rsidRDefault="00C1551B" w:rsidP="00E04C1C">
      <w:pPr>
        <w:spacing w:after="0" w:line="240" w:lineRule="auto"/>
        <w:ind w:left="851"/>
        <w:jc w:val="both"/>
        <w:rPr>
          <w:rFonts w:ascii="Times New Roman" w:eastAsia="@Arial Unicode MS" w:hAnsi="Times New Roman" w:cs="Times New Roman"/>
          <w:bCs/>
          <w:noProof/>
          <w:sz w:val="24"/>
          <w:szCs w:val="24"/>
          <w:lang w:eastAsia="ru-RU"/>
        </w:rPr>
      </w:pPr>
    </w:p>
    <w:p w:rsidR="00CB71C3" w:rsidRPr="00414C19" w:rsidRDefault="00CB71C3" w:rsidP="00E04C1C">
      <w:pPr>
        <w:pStyle w:val="71"/>
        <w:shd w:val="clear" w:color="auto" w:fill="auto"/>
        <w:spacing w:after="0" w:line="240" w:lineRule="auto"/>
        <w:ind w:left="20" w:right="80" w:hanging="20"/>
        <w:jc w:val="both"/>
        <w:rPr>
          <w:b/>
          <w:sz w:val="24"/>
          <w:szCs w:val="24"/>
        </w:rPr>
      </w:pPr>
    </w:p>
    <w:p w:rsidR="00205149" w:rsidRPr="00205149" w:rsidRDefault="00205149" w:rsidP="00205149">
      <w:pPr>
        <w:suppressAutoHyphens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0514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Выпускник научится:</w:t>
      </w:r>
    </w:p>
    <w:p w:rsidR="00205149" w:rsidRPr="00205149" w:rsidRDefault="00205149" w:rsidP="00205149">
      <w:pPr>
        <w:numPr>
          <w:ilvl w:val="0"/>
          <w:numId w:val="23"/>
        </w:numPr>
        <w:tabs>
          <w:tab w:val="left" w:pos="1698"/>
        </w:tabs>
        <w:suppressAutoHyphens w:val="0"/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>понимать ключевые проблемы изученных произведений русского фольклора и фольклора других народов, древнерусской литературы, литературы XVIII в., русских писателей XIX—XX</w:t>
      </w:r>
      <w:r w:rsidRPr="0020514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вв., литературы народов России и зарубежной литературы; </w:t>
      </w: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понимать связь литературных произведений с эпохой их написания, </w:t>
      </w:r>
    </w:p>
    <w:p w:rsidR="00205149" w:rsidRPr="00205149" w:rsidRDefault="00205149" w:rsidP="00205149">
      <w:pPr>
        <w:numPr>
          <w:ilvl w:val="0"/>
          <w:numId w:val="23"/>
        </w:numPr>
        <w:suppressAutoHyphens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уметь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205149" w:rsidRPr="00205149" w:rsidRDefault="00205149" w:rsidP="00205149">
      <w:pPr>
        <w:numPr>
          <w:ilvl w:val="0"/>
          <w:numId w:val="23"/>
        </w:numPr>
        <w:suppressAutoHyphens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>понимать обусловленность особенностей художественного произведения авторской волей;</w:t>
      </w:r>
    </w:p>
    <w:p w:rsidR="00205149" w:rsidRPr="00205149" w:rsidRDefault="00205149" w:rsidP="00205149">
      <w:pPr>
        <w:numPr>
          <w:ilvl w:val="0"/>
          <w:numId w:val="23"/>
        </w:numPr>
        <w:suppressAutoHyphens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определять в произведении элементы сюжета, композиции, изобразительно-выразительных средств языка, понимать их роли в раскрытии идейно-художественного содержания произведения (элементы филологического анализа);</w:t>
      </w:r>
    </w:p>
    <w:p w:rsidR="00205149" w:rsidRPr="00205149" w:rsidRDefault="00205149" w:rsidP="00205149">
      <w:pPr>
        <w:numPr>
          <w:ilvl w:val="0"/>
          <w:numId w:val="23"/>
        </w:numPr>
        <w:suppressAutoHyphens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>владеть элементарной литературоведческой терминологией при анализе литературного произведения;</w:t>
      </w:r>
    </w:p>
    <w:p w:rsidR="00205149" w:rsidRPr="00205149" w:rsidRDefault="00205149" w:rsidP="00205149">
      <w:pPr>
        <w:numPr>
          <w:ilvl w:val="0"/>
          <w:numId w:val="23"/>
        </w:numPr>
        <w:suppressAutoHyphens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>приобщаться к духовно-нравственным ценностям русской литературы и культуры, сопоставлять их с духовно-нравственными ценностями других народов;</w:t>
      </w:r>
    </w:p>
    <w:p w:rsidR="00205149" w:rsidRPr="00205149" w:rsidRDefault="00205149" w:rsidP="00205149">
      <w:pPr>
        <w:numPr>
          <w:ilvl w:val="0"/>
          <w:numId w:val="23"/>
        </w:numPr>
        <w:suppressAutoHyphens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>формулировать собственное отношение к произведениям русской литературы; собственную интерпретацию (в отдельных случаях) изученных литературных произведений;</w:t>
      </w:r>
    </w:p>
    <w:p w:rsidR="00205149" w:rsidRPr="00205149" w:rsidRDefault="00205149" w:rsidP="00205149">
      <w:pPr>
        <w:numPr>
          <w:ilvl w:val="0"/>
          <w:numId w:val="23"/>
        </w:numPr>
        <w:suppressAutoHyphens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понимать </w:t>
      </w:r>
      <w:proofErr w:type="gramStart"/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>авторскую  позицию</w:t>
      </w:r>
      <w:proofErr w:type="gramEnd"/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высказывать отношение к ней;</w:t>
      </w:r>
    </w:p>
    <w:p w:rsidR="00205149" w:rsidRPr="00205149" w:rsidRDefault="00205149" w:rsidP="00205149">
      <w:pPr>
        <w:numPr>
          <w:ilvl w:val="0"/>
          <w:numId w:val="23"/>
        </w:numPr>
        <w:suppressAutoHyphens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осмысленно читать и адекватно воспринимать прочитанное; </w:t>
      </w:r>
    </w:p>
    <w:p w:rsidR="00205149" w:rsidRPr="00205149" w:rsidRDefault="00205149" w:rsidP="00205149">
      <w:pPr>
        <w:numPr>
          <w:ilvl w:val="0"/>
          <w:numId w:val="23"/>
        </w:numPr>
        <w:suppressAutoHyphens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уметь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 писать изложения и сочинения на темы, связанные с тематикой, проблематикой изученных </w:t>
      </w:r>
      <w:proofErr w:type="gramStart"/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>произведений;  классные</w:t>
      </w:r>
      <w:proofErr w:type="gramEnd"/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домашние творческие работы, рефераты на литературные и общекультурные темы;</w:t>
      </w:r>
    </w:p>
    <w:p w:rsidR="00205149" w:rsidRPr="00205149" w:rsidRDefault="00205149" w:rsidP="00205149">
      <w:pPr>
        <w:numPr>
          <w:ilvl w:val="0"/>
          <w:numId w:val="23"/>
        </w:numPr>
        <w:suppressAutoHyphens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sz w:val="28"/>
          <w:szCs w:val="28"/>
          <w:lang w:eastAsia="ru-RU"/>
        </w:rPr>
        <w:t>понимать смысл русского слова в его эстетической функции, роль языковых средств в создании художественных образов;</w:t>
      </w:r>
    </w:p>
    <w:p w:rsidR="00205149" w:rsidRPr="00205149" w:rsidRDefault="00205149" w:rsidP="00205149">
      <w:pPr>
        <w:numPr>
          <w:ilvl w:val="0"/>
          <w:numId w:val="23"/>
        </w:numPr>
        <w:suppressAutoHyphens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149">
        <w:rPr>
          <w:rFonts w:ascii="Times New Roman" w:eastAsia="MS Mincho" w:hAnsi="Times New Roman" w:cs="Times New Roman"/>
          <w:sz w:val="28"/>
          <w:szCs w:val="28"/>
          <w:lang w:eastAsia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</w:t>
      </w:r>
    </w:p>
    <w:p w:rsidR="00205149" w:rsidRPr="00205149" w:rsidRDefault="00205149" w:rsidP="00205149">
      <w:pPr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05149" w:rsidRPr="00205149" w:rsidRDefault="00205149" w:rsidP="00205149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205149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Выпускник получит возможность научиться:</w:t>
      </w:r>
    </w:p>
    <w:p w:rsidR="00205149" w:rsidRPr="00205149" w:rsidRDefault="00205149" w:rsidP="00205149">
      <w:pPr>
        <w:numPr>
          <w:ilvl w:val="0"/>
          <w:numId w:val="2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понимать образную природу литературы как явления словесного искусства; эстетическое восприятие произведений литературы; формировать эстетический вкус;</w:t>
      </w:r>
    </w:p>
    <w:p w:rsidR="00205149" w:rsidRPr="00205149" w:rsidRDefault="00205149" w:rsidP="00205149">
      <w:pPr>
        <w:numPr>
          <w:ilvl w:val="0"/>
          <w:numId w:val="2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уметь воспринимать произведение как художественное целое, концептуально осмыслять его в этой целостности, видеть воплощенный в нем авторский замысел;</w:t>
      </w:r>
    </w:p>
    <w:p w:rsidR="00205149" w:rsidRPr="00205149" w:rsidRDefault="00205149" w:rsidP="00205149">
      <w:pPr>
        <w:numPr>
          <w:ilvl w:val="0"/>
          <w:numId w:val="22"/>
        </w:numPr>
        <w:shd w:val="clear" w:color="auto" w:fill="FFFFFF"/>
        <w:suppressAutoHyphens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уметь находить способы проявления авторской позиции; видеть влияние исторических событий на мировоззрение автора;</w:t>
      </w:r>
    </w:p>
    <w:p w:rsidR="00205149" w:rsidRPr="00205149" w:rsidRDefault="00205149" w:rsidP="00205149">
      <w:pPr>
        <w:numPr>
          <w:ilvl w:val="0"/>
          <w:numId w:val="22"/>
        </w:numPr>
        <w:shd w:val="clear" w:color="auto" w:fill="FFFFFF"/>
        <w:suppressAutoHyphens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уметь обосновывать свою точку зрения относительно авторской позиции;</w:t>
      </w:r>
    </w:p>
    <w:p w:rsidR="00205149" w:rsidRPr="00205149" w:rsidRDefault="00205149" w:rsidP="00205149">
      <w:pPr>
        <w:numPr>
          <w:ilvl w:val="0"/>
          <w:numId w:val="22"/>
        </w:numPr>
        <w:shd w:val="clear" w:color="auto" w:fill="FFFFFF"/>
        <w:suppressAutoHyphens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уметь выделять </w:t>
      </w:r>
      <w:r w:rsidRPr="0020514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крупные единицы произведения, определять связи между ними для доказательства верности понимания темы, проблемы и идеи художественного текста;</w:t>
      </w:r>
    </w:p>
    <w:p w:rsidR="00205149" w:rsidRPr="00205149" w:rsidRDefault="00205149" w:rsidP="00205149">
      <w:pPr>
        <w:numPr>
          <w:ilvl w:val="0"/>
          <w:numId w:val="22"/>
        </w:numPr>
        <w:shd w:val="clear" w:color="auto" w:fill="FFFFFF"/>
        <w:suppressAutoHyphens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2051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выполнять  аналитические</w:t>
      </w:r>
      <w:proofErr w:type="gramEnd"/>
      <w:r w:rsidRPr="002051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процедуры с использованием теоретических понятий;</w:t>
      </w:r>
    </w:p>
    <w:p w:rsidR="00205149" w:rsidRPr="00205149" w:rsidRDefault="00205149" w:rsidP="00205149">
      <w:pPr>
        <w:numPr>
          <w:ilvl w:val="0"/>
          <w:numId w:val="2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051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устно или письменно </w:t>
      </w:r>
      <w:proofErr w:type="gramStart"/>
      <w:r w:rsidRPr="002051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истолковывать  художественные</w:t>
      </w:r>
      <w:proofErr w:type="gramEnd"/>
      <w:r w:rsidRPr="002051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функции особенностей поэтики произведения, рассматриваемого в его целостности, а также истолковывать  смысла произведения как художественного целого; создавать  эссе, научно-исследовательские заметки (статьи), доклады на конференцию, рецензии, сценарии и т.п. </w:t>
      </w:r>
    </w:p>
    <w:p w:rsidR="0089543F" w:rsidRPr="00414C19" w:rsidRDefault="0089543F" w:rsidP="00E04C1C">
      <w:pPr>
        <w:pStyle w:val="71"/>
        <w:shd w:val="clear" w:color="auto" w:fill="auto"/>
        <w:spacing w:after="0" w:line="240" w:lineRule="auto"/>
        <w:ind w:left="20" w:right="80" w:hanging="20"/>
        <w:jc w:val="both"/>
        <w:rPr>
          <w:b/>
          <w:sz w:val="24"/>
          <w:szCs w:val="24"/>
        </w:rPr>
        <w:sectPr w:rsidR="0089543F" w:rsidRPr="00414C19" w:rsidSect="00397A8E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9543F" w:rsidRPr="008005A5" w:rsidRDefault="00E04C1C" w:rsidP="00E04C1C">
      <w:pPr>
        <w:pStyle w:val="a8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8005A5" w:rsidRPr="002A21B5" w:rsidRDefault="00530388" w:rsidP="001422A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005A5" w:rsidRPr="002A21B5">
        <w:rPr>
          <w:rFonts w:ascii="Times New Roman" w:hAnsi="Times New Roman" w:cs="Times New Roman"/>
          <w:sz w:val="28"/>
          <w:szCs w:val="28"/>
        </w:rPr>
        <w:t xml:space="preserve">Дидактической единицей программы определен учебный модуль – логически самостоятельный компонент учебной программы </w:t>
      </w:r>
      <w:proofErr w:type="gramStart"/>
      <w:r w:rsidR="008005A5" w:rsidRPr="002A21B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8005A5" w:rsidRPr="002A21B5">
        <w:rPr>
          <w:rFonts w:ascii="Times New Roman" w:hAnsi="Times New Roman" w:cs="Times New Roman"/>
          <w:sz w:val="28"/>
          <w:szCs w:val="28"/>
        </w:rPr>
        <w:t xml:space="preserve"> определения содержания модулей в программе предложен проблемно-тематический принцип, который позволяет выбрать учебный материал.</w:t>
      </w:r>
    </w:p>
    <w:p w:rsidR="008005A5" w:rsidRPr="002A21B5" w:rsidRDefault="008005A5" w:rsidP="001422A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1B5">
        <w:rPr>
          <w:rFonts w:ascii="Times New Roman" w:hAnsi="Times New Roman" w:cs="Times New Roman"/>
          <w:sz w:val="28"/>
          <w:szCs w:val="28"/>
        </w:rPr>
        <w:t>Внутри отдельного модуля произведения различной жанрово-родовой принадлежности, времени создания и авторства, различных направлений и стилей даются в сравнительно-сопоставительном рассмотрении для последовательного формирования у обучающегося умения самостоятельно читать и выявлять общие темы и проблемы у двух и более произведений, видя и отмечая как общее, так и различия и делая выводы о художественных особенностях того или иного произведения.</w:t>
      </w:r>
    </w:p>
    <w:p w:rsidR="008005A5" w:rsidRPr="002A21B5" w:rsidRDefault="008005A5" w:rsidP="001422A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21B5">
        <w:rPr>
          <w:rFonts w:ascii="Times New Roman" w:hAnsi="Times New Roman" w:cs="Times New Roman"/>
          <w:sz w:val="28"/>
          <w:szCs w:val="28"/>
          <w:u w:val="single"/>
        </w:rPr>
        <w:t>Деятельность на уроке литературы</w:t>
      </w:r>
      <w:r w:rsidR="002A21B5" w:rsidRPr="002A21B5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005A5" w:rsidRPr="002A21B5" w:rsidRDefault="001422AE" w:rsidP="001422A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="008005A5" w:rsidRPr="002A21B5">
        <w:rPr>
          <w:rFonts w:ascii="Times New Roman" w:hAnsi="Times New Roman" w:cs="Times New Roman"/>
          <w:sz w:val="28"/>
          <w:szCs w:val="28"/>
        </w:rPr>
        <w:t xml:space="preserve">своение стратегий чтения художественного </w:t>
      </w:r>
      <w:proofErr w:type="gramStart"/>
      <w:r w:rsidR="008005A5" w:rsidRPr="002A21B5">
        <w:rPr>
          <w:rFonts w:ascii="Times New Roman" w:hAnsi="Times New Roman" w:cs="Times New Roman"/>
          <w:sz w:val="28"/>
          <w:szCs w:val="28"/>
        </w:rPr>
        <w:t>произведения</w:t>
      </w:r>
      <w:r w:rsidR="002A21B5" w:rsidRPr="002A21B5">
        <w:rPr>
          <w:rFonts w:ascii="Times New Roman" w:hAnsi="Times New Roman" w:cs="Times New Roman"/>
          <w:sz w:val="28"/>
          <w:szCs w:val="28"/>
        </w:rPr>
        <w:t>,</w:t>
      </w:r>
      <w:r w:rsidR="008005A5" w:rsidRPr="002A21B5">
        <w:rPr>
          <w:rFonts w:ascii="Times New Roman" w:hAnsi="Times New Roman" w:cs="Times New Roman"/>
          <w:sz w:val="28"/>
          <w:szCs w:val="28"/>
        </w:rPr>
        <w:t xml:space="preserve">  </w:t>
      </w:r>
      <w:r w:rsidR="002A21B5" w:rsidRPr="002A21B5">
        <w:rPr>
          <w:rFonts w:ascii="Times New Roman" w:hAnsi="Times New Roman" w:cs="Times New Roman"/>
          <w:sz w:val="28"/>
          <w:szCs w:val="28"/>
        </w:rPr>
        <w:t>р</w:t>
      </w:r>
      <w:r w:rsidR="008005A5" w:rsidRPr="002A21B5">
        <w:rPr>
          <w:rFonts w:ascii="Times New Roman" w:hAnsi="Times New Roman" w:cs="Times New Roman"/>
          <w:sz w:val="28"/>
          <w:szCs w:val="28"/>
        </w:rPr>
        <w:t>абота</w:t>
      </w:r>
      <w:proofErr w:type="gramEnd"/>
      <w:r w:rsidR="008005A5" w:rsidRPr="002A21B5">
        <w:rPr>
          <w:rFonts w:ascii="Times New Roman" w:hAnsi="Times New Roman" w:cs="Times New Roman"/>
          <w:sz w:val="28"/>
          <w:szCs w:val="28"/>
        </w:rPr>
        <w:t xml:space="preserve"> с интерпретациями и смежными видами искусств и областями знания</w:t>
      </w:r>
      <w:r w:rsidR="002A21B5" w:rsidRPr="002A21B5">
        <w:rPr>
          <w:rFonts w:ascii="Times New Roman" w:hAnsi="Times New Roman" w:cs="Times New Roman"/>
          <w:sz w:val="28"/>
          <w:szCs w:val="28"/>
        </w:rPr>
        <w:t>, с</w:t>
      </w:r>
      <w:r w:rsidR="008005A5" w:rsidRPr="002A21B5">
        <w:rPr>
          <w:rFonts w:ascii="Times New Roman" w:hAnsi="Times New Roman" w:cs="Times New Roman"/>
          <w:sz w:val="28"/>
          <w:szCs w:val="28"/>
        </w:rPr>
        <w:t>амостоятельное чтение</w:t>
      </w:r>
      <w:r w:rsidR="002A21B5" w:rsidRPr="002A21B5">
        <w:rPr>
          <w:rFonts w:ascii="Times New Roman" w:hAnsi="Times New Roman" w:cs="Times New Roman"/>
          <w:sz w:val="28"/>
          <w:szCs w:val="28"/>
        </w:rPr>
        <w:t>, с</w:t>
      </w:r>
      <w:r w:rsidR="008005A5" w:rsidRPr="002A21B5">
        <w:rPr>
          <w:rFonts w:ascii="Times New Roman" w:hAnsi="Times New Roman" w:cs="Times New Roman"/>
          <w:sz w:val="28"/>
          <w:szCs w:val="28"/>
        </w:rPr>
        <w:t>оздание собственного текста</w:t>
      </w:r>
      <w:r w:rsidR="002A21B5">
        <w:rPr>
          <w:rFonts w:ascii="Times New Roman" w:hAnsi="Times New Roman" w:cs="Times New Roman"/>
          <w:sz w:val="28"/>
          <w:szCs w:val="28"/>
        </w:rPr>
        <w:t>.</w:t>
      </w:r>
    </w:p>
    <w:p w:rsidR="002A21B5" w:rsidRPr="002A21B5" w:rsidRDefault="001422AE" w:rsidP="001422A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данного предмета обеспечивается курсами «Русская литература» и «Родная литература». </w:t>
      </w:r>
      <w:r w:rsidR="002A21B5" w:rsidRPr="002A21B5">
        <w:rPr>
          <w:rFonts w:ascii="Times New Roman" w:hAnsi="Times New Roman" w:cs="Times New Roman"/>
          <w:sz w:val="28"/>
          <w:szCs w:val="28"/>
        </w:rPr>
        <w:t>Рабочая программа учебного курса строится на произведениях из трех списков: А, В и С (см. таблицу ниже). Эти три списка равноправны по статусу.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3661"/>
        <w:gridCol w:w="3693"/>
      </w:tblGrid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Список А</w:t>
            </w: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Список В</w:t>
            </w:r>
          </w:p>
        </w:tc>
        <w:tc>
          <w:tcPr>
            <w:tcW w:w="3693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Список С</w:t>
            </w:r>
          </w:p>
        </w:tc>
      </w:tr>
      <w:tr w:rsidR="001422AE" w:rsidRPr="002A21B5" w:rsidTr="00EA44BF">
        <w:trPr>
          <w:trHeight w:val="6596"/>
        </w:trPr>
        <w:tc>
          <w:tcPr>
            <w:tcW w:w="2393" w:type="dxa"/>
            <w:shd w:val="clear" w:color="auto" w:fill="auto"/>
          </w:tcPr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Н.А. Некрасов 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Поэма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«Кому на Руси жить хорошо»</w:t>
            </w: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Н.А. Некрасов</w:t>
            </w:r>
          </w:p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Стихотворения: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«Блажен незлобивый поэт…», «В дороге», «В полном разгаре страда деревенская…», «Вчерашний день, часу в шестом…»,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«Мы с тобой бестолковые люди...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», 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 Муза! я у двери гроба…», «Поэт и Гражданин»,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«Пророк», «Родина», «Тройка»</w:t>
            </w: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«Размышления у парадного подъезда»,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«Элегия» («Пускай нам говорит изменчивая мода...»),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Поэма «Русские женщины»</w:t>
            </w:r>
          </w:p>
        </w:tc>
        <w:tc>
          <w:tcPr>
            <w:tcW w:w="3693" w:type="dxa"/>
            <w:tcBorders>
              <w:bottom w:val="single" w:sz="4" w:space="0" w:color="auto"/>
            </w:tcBorders>
            <w:shd w:val="clear" w:color="auto" w:fill="auto"/>
          </w:tcPr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Поэзия середины и второй половины 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Н.А. Некрасов</w:t>
            </w:r>
          </w:p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«Внимая ужасам войны…», «Когда из мрака заблужденья…»,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«Накануне светлого праздника»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</w:t>
            </w:r>
          </w:p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«Несжатая полоса»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«Памяти Добролюбова», «Я не люблю иронии твоей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</w:tc>
      </w:tr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А.Н. Островский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Пьеса «Гроза»</w:t>
            </w: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А.Н. Островский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Пьеса 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Бесприданница»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 w:val="restart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Реализм 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en-US"/>
              </w:rPr>
              <w:t>XIX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– 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en-US"/>
              </w:rPr>
              <w:t>XX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века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А.Н. Островский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«Доходное место», «На всякого мудреца довольно простоты», «Снегурочка», «Женитьба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Бальзаминова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Н.А. Добролюбов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Статья «Луч света в темном царстве»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Д.И. Писарев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Статья «Мотивы русской драмы»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Гончаров 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Повесть «Фрегат «Паллада», роман «Обрыв»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Ф.М. Достоевский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Повести «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Неточка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Незванова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», «Сон смешного человека», «Записки из подполья»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А.В. Сухово-Кобылин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«Свадьба Кречинского»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В.М. Гаршин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Рассказы «Красный цветок», 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Attalea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princeps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Д.В. Григорович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«Гуттаперчевый мальчик» (оригинальный текст), «Прохожий» (святочный рассказ)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Г.И. Успенский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Эссе «Выпрямила»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«Пятница»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Н.Г. Чернышевский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«Что делать?»</w:t>
            </w:r>
          </w:p>
          <w:p w:rsidR="001422AE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Статьи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«Детство и отрочество. Сочинение графа Л.Н. Толстого. Военные рассказы графа Л.Н. Толстого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», 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Русский человек на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rendez-vous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422AE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2AE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Л.Н. Толстой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Повести «Смерть Ивана Ильича», «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Крейцерова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соната», пьеса «Живой труп»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А.П. Чехов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Рассказы «Душечка», «Любовь», «Скучная история»,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пьеса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«Дядя Ваня»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A21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В.А. Гиляровский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Книга «Москва и москвичи» //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Другие региональные произведения о родном городе, крае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И.А. Бунин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Рассказы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«Лапти», «Танька», «Деревня», «Суходол», «Захар Воробьев», «Иоанн Рыдалец», «Митина любовь»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Статья «Миссия русской эмиграции»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А.И. Куприн</w:t>
            </w: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Рассказы и повести: «Молох», «Олеся», «Поединок», «Гранатовый браслет», «Гамбринус», «</w:t>
            </w:r>
            <w:proofErr w:type="spellStart"/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Суламифь</w:t>
            </w:r>
            <w:proofErr w:type="spellEnd"/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».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 Горький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«Карамора», романы «Мать», «Фома Гордеев», «Дело Артамоновых»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Б.Н. Зайцев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 и рассказы «Голубая звезда»,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«Моя жизнь и Диана», «Волки».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И.С. Шмелев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«Человек из ресторана», книга «Лето Господне».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М.М. Зощенко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А.И.Солженицын</w:t>
            </w:r>
            <w:proofErr w:type="spellEnd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В.М. Шукшин*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В.Г. Распутин*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В.П. Астафьев* </w:t>
            </w:r>
          </w:p>
        </w:tc>
      </w:tr>
      <w:tr w:rsidR="001422AE" w:rsidRPr="002A21B5" w:rsidTr="00EA44BF">
        <w:trPr>
          <w:trHeight w:val="2420"/>
        </w:trPr>
        <w:tc>
          <w:tcPr>
            <w:tcW w:w="2393" w:type="dxa"/>
            <w:shd w:val="clear" w:color="auto" w:fill="auto"/>
          </w:tcPr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Гончаров 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«Обломов»</w:t>
            </w:r>
          </w:p>
        </w:tc>
        <w:tc>
          <w:tcPr>
            <w:tcW w:w="3661" w:type="dxa"/>
            <w:shd w:val="clear" w:color="auto" w:fill="auto"/>
          </w:tcPr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Гончаров </w:t>
            </w:r>
          </w:p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«Обыкновенная история»</w:t>
            </w:r>
          </w:p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Ф.М. Достоевский 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Роман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«Преступление и наказание»</w:t>
            </w: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Ф.М. Достоевский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Романы «Подросток», «Идиот»</w:t>
            </w: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1422AE" w:rsidRPr="002A21B5" w:rsidTr="00D02740">
        <w:tc>
          <w:tcPr>
            <w:tcW w:w="2393" w:type="dxa"/>
            <w:shd w:val="clear" w:color="auto" w:fill="auto"/>
          </w:tcPr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vMerge w:val="restart"/>
            <w:shd w:val="clear" w:color="auto" w:fill="auto"/>
          </w:tcPr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Н.С. Лесков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Повести и рассказы «Человек на часах», «Тупейный художник», «Левша», «Очарованный странник», «Леди Макбет 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Мценского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уезда»</w:t>
            </w: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1422AE" w:rsidRPr="002A21B5" w:rsidTr="00D02740">
        <w:trPr>
          <w:trHeight w:val="1975"/>
        </w:trPr>
        <w:tc>
          <w:tcPr>
            <w:tcW w:w="2393" w:type="dxa"/>
            <w:shd w:val="clear" w:color="auto" w:fill="auto"/>
          </w:tcPr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vMerge/>
            <w:shd w:val="clear" w:color="auto" w:fill="auto"/>
          </w:tcPr>
          <w:p w:rsidR="001422AE" w:rsidRPr="002A21B5" w:rsidRDefault="001422AE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1422AE" w:rsidRPr="002A21B5" w:rsidRDefault="001422AE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Л.Н. Толстой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Роман-эпопея «Война и мир»</w:t>
            </w: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Л.Н. Толстой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Роман «Анна Каренина», цикл «Севастопольские рассказы», повесть «Хаджи-Мурат»</w:t>
            </w: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А.П. Чехов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Пьеса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«Вишневый сад»</w:t>
            </w: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А.П. Чехов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«Смерть чиновника», «Тоска», «Спать хочется»,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«Студент», 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Ионыч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«Человек в футляре»,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«Крыжовник», «О любви», </w:t>
            </w:r>
            <w:r w:rsidRPr="002A21B5">
              <w:rPr>
                <w:rFonts w:ascii="Times New Roman" w:hAnsi="Times New Roman" w:cs="Times New Roman"/>
                <w:iCs/>
                <w:sz w:val="28"/>
                <w:szCs w:val="28"/>
                <w:highlight w:val="white"/>
              </w:rPr>
              <w:t>«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Дама с собачкой»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, «Попрыгунья»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Пьесы «Чайка», «Три сестры»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И.А. Бунин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«Аленушка», «Вечер», «Дурман», «И цветы, и шмели, и трава, и колосья…», «У зверя есть гнездо, у птицы есть нора…»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Рассказы: «Антоновские яблоки», «Господин из Сан-Франциско», «Легкое дыхание», «Темные аллеи», «Чистый понедельник»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М. Горький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Пьеса «На дне»</w:t>
            </w: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М. Горький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«Макар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Чудра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», «Старуха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Изергиль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Челкаш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Блок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Поэма «Двенадцать»</w:t>
            </w: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Блок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Стихотворения: «В ресторане», «Вхожу я в темные храмы…», «Девушка пела в церковном хоре…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», 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Когда Вы стоите на моем пути…», «На железной дороге», цикл «На поле Куликовом», «Незнакомка», «Ночь, улица, фонарь, аптека…», «О, весна, без конца и без краю…»,   «О доблестях, о подвигах, о славе…», «Она пришла с мороза…»; «Предчувствую Тебя. Года проходят мимо…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», 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Рожденные в года глухие…»,  «Россия», «Русь моя, жизнь моя, вместе ль нам маяться…»,  «Пушкинскому Дому», «Скифы»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93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Модернизм конца 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en-US"/>
              </w:rPr>
              <w:t>XIX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– ХХ века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Блок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«Ветер принес издалека…», «Встану я в утро туманное…», «Грешить бесстыдно, непробудно…», «Мы встречались с тобой на закате…», «Пляски осенние, Осенняя воля, Поэты, «Петроградское небо мутилось дождем…», «Я – Гамлет. Холодеет кровь», «Я отрок, зажигаю свечи…», «Я пригвожден к трактирной стойке…»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Поэма «Соловьиный сад»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Л.Н. Андреев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 и рассказы: «Большой шлем», «Красный смех», «Рассказ о семи повешенных», «Иуда Искариот», «Жизнь Василия Фивейского».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Пьеса «Жизнь человека»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В.Я. Брюсов 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Стихотворения: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Ассаргадон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», «Грядущие гунны», «Есть что-то позорное в мощи природы...</w:t>
            </w:r>
            <w:proofErr w:type="gram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»,  «</w:t>
            </w:r>
            <w:proofErr w:type="gram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Неколебимой истине...», «Каменщик»,   «Творчество», «Родной язык». «Юному поэту», «Я»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К.Д. Бальмонт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Стихотворения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Безглагольность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», «Будем как солнце, 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Забудем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о том...»  «Камыши», «Слова-хамелеоны», «Челн томленья», «Я мечтою ловил уходящие тени…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», 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Я  –  изысканность  русской  медлительной  речи...»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А.А. Ахматова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О.Э. Мандельштам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Н.С. Гумилев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«Андрей Рублев», «Жираф», «Заблудившийся трамвай», «Из логова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змиева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», «Капитаны», «Мои читатели», «Носорог», «Пьяный дервиш», «Пятистопные ямбы», «Слово», «Слоненок», «У камина», «Шестое чувство», «Я и вы»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В.В. Маяковский*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В.В. Хлебников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 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Бобэоби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пелись губы…», «Заклятие смехом», «Когда умирают кони – дышат…», «Кузнечик», «Мне мало надо», «Мы желаем звездам тыкать…», «О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достоевскиймо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бегущей тучи…», «Сегодня снова я пойду…», «Там, где жили свиристели…», «Усадьба ночью,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чингисхань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…».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М.И. Цветаева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С.А. Есенин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В.В. Набоков*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И.Ф. Анненский,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К.Д. Бальмонт, А. Белый, В.Я. Брюсов, М.А. Волошин, Н.С. Гумилев, Н.А. Клюев, И. Северянин, Ф.К. Сологуб, В.В. Хлебников,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В.Ф. Ходасевич</w:t>
            </w:r>
          </w:p>
        </w:tc>
      </w:tr>
      <w:tr w:rsidR="002A21B5" w:rsidRPr="002A21B5" w:rsidTr="00D02740">
        <w:tc>
          <w:tcPr>
            <w:tcW w:w="2393" w:type="dxa"/>
            <w:vMerge w:val="restart"/>
            <w:shd w:val="clear" w:color="auto" w:fill="auto"/>
          </w:tcPr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Ахматова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Поэма «Реквием»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Ахматова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«Вечером», «Все расхищено, предано, продано…», «Когда в тоске самоубийства…»,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«Мне ни к чему одические рати…»,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«Мужество», «Муза» («Когда я ночью жду ее прихода…».) «Не с теми я, кто бросил землю…»,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«Песня последней встречи»,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«Сероглазый король»,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«Сжала руки под темной вуалью…»,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«Смуглый отрок бродил по аллеям…»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 w:val="restart"/>
            <w:shd w:val="clear" w:color="auto" w:fill="auto"/>
          </w:tcPr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Литература советского времени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Ахматова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«Все мы бражники здесь, блудницы…», «Перед весной бывают дни такие…»,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«Родная земля», «Творчество»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, «Широк и желт вечерний свет…»,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«Я научилась просто, мудро жить…».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«Поэма без героя»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С.А. Есенин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«Клен ты мой опавший…», «Не бродить, не мять в кустах багряных…»,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«Нивы сжаты, рощи голы…», «Отговорила роща золотая…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Мы теперь уходим понемногу…», «Русь советская», «Спит ковыль. Равнина дорогая…»,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«Я обманывать себя не стану…».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Роман в стихах «Анна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Снегина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». Поэмы: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«Сорокоуст»,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«Черный человек»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В.В. Маяковский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Стихотворения: 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Адище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города», «Вам!», «Домой!», «Ода революции», 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Прозаседавшиеся», «Разговор с фининспектором о поэзии», «Уже второй должно быть ты легла…», «Юбилейное»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Поэма: «Про это»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М.И. Цветаева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«Все повторяю первый стих…»,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«Идешь, на меня похожий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»,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«Кто создан из камня…», «Откуда такая нежность», «Попытка ревности», «Пригвождена к позорному столбу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», 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Расстояние: версты, мили…»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Очерк «Мой Пушкин»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О.Э. Мандельштам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Айя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-София»,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«За гремучую доблесть грядущих веков…»,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«Лишив меня морей, разбега и разлета…», «Нет, никогда ничей я не был современник…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», 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«Сумерки свободы»,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«Я к губам подношу эту зелень…»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Б.Л. Пастернак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«Август», «Давай ронять слова…», «Единственные дни», «Красавица моя, вся стать…», «Июль», «Любимая – жуть! Когда любит поэт…», «Любить иных – тяжелый крест…», «Никого не будет в доме…», «О, знал бы я, что так бывает…», «Определение поэзии», «Поэзия», «Про эти стихи», «Сестра моя – жизнь и сегодня в разливе…»,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«Снег идет»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, «Столетье с лишним – не вчера…»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 «Доктор Живаго»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Булгаков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Книга рассказов «Записки юного врача». Пьесы «Дни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Турбиных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», «Бег», «Кабала святош» («Мольер»), «Зойкина квартира»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А.П. Платонов</w:t>
            </w: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Рассказы и повести: «Река </w:t>
            </w:r>
            <w:proofErr w:type="spellStart"/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Потудань</w:t>
            </w:r>
            <w:proofErr w:type="spellEnd"/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», «Сокровенный человек», «Мусорный ветер»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Шолохов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«Поднятая целина».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Книга рассказов «Донские рассказы»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В.В. Набоков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Романы «Машенька», «Защита Лужина»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М.М. Зощенко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Рассказы: </w:t>
            </w: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«Баня», «Жертва революции», «Нервные люди», «Качество продукции», «Аристократка», «Прелести культуры», «Тормоз </w:t>
            </w:r>
            <w:proofErr w:type="spellStart"/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Вестингауза</w:t>
            </w:r>
            <w:proofErr w:type="spellEnd"/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», «Диктофон», «Обезьяний язык»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И.Э. Бабель 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Книга рассказов «Конармия»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А.А. Фадеев  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Романы «Разгром», «Молодая гвардия»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И. Ильф, Е. Петров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Романы «12 стульев», «Золотой теленок»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Н.Р.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Эрдман</w:t>
            </w:r>
            <w:proofErr w:type="spellEnd"/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Пьеса «Самоубийца»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А.Н. Островский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«Как закалялась сталь»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А.И. Солженицын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Повесть «Раковый корпус», статья «Жить не по лжи»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В.Т. Шаламов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«Сгущенное молоко», «Татарский мулла и чистый воздух», «Васька Денисов, похититель свиней», «Выходной день»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В.М. Шукшин</w:t>
            </w:r>
          </w:p>
          <w:p w:rsidR="002A21B5" w:rsidRPr="002A21B5" w:rsidRDefault="002A21B5" w:rsidP="00CF5E36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  <w:highlight w:val="white"/>
              </w:rPr>
              <w:t>Рассказы «Верую», «Крепкий мужик», «Сапожки», «Танцующий Шива»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Н.А. Заболоцкий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Стихотворения: «В жилищах наших», «Вчера, о смерти размышляя…», «Где-то в поле, возле Магадана…», «Движение», «Ивановы», «Лицо коня», «Метаморфозы».  «Новый Быт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», 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Рыбная лавка»,  «Искусство», «Я не ищу гармонии в природе…»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А.Т. Твардовский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«В тот день, когда окончилась война…»,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«Вся суть в одном-единственном завете…»,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«Дробится рваный цоколь монумента...»,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«О сущем»,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«Памяти матери», «Я знаю, никакой моей вины…»</w:t>
            </w:r>
          </w:p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И.А. Бродский</w:t>
            </w:r>
          </w:p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 «1 января 1965 года», «В деревне Бог живет не по углам…», «Воротишься на родину. Ну что ж…», «Осенний крик ястреба», «Рождественская звезда», «То не Муза воды набирает в рот…» «Я обнял эти плечи и взглянул…»</w:t>
            </w:r>
          </w:p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Нобелевская лекция</w:t>
            </w:r>
          </w:p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Н.М. Рубцов</w:t>
            </w:r>
          </w:p>
          <w:p w:rsidR="002A21B5" w:rsidRPr="002A21B5" w:rsidRDefault="002A21B5" w:rsidP="00CF5E36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«В горнице»,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«Видения на холме»,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«Звезда полей»,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«Зимняя песня»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«Привет, Россия, родина моя!..»,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«Тихая моя родина!»,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«Русский огонек», «Стихи»</w:t>
            </w:r>
          </w:p>
          <w:p w:rsidR="002A21B5" w:rsidRPr="002A21B5" w:rsidRDefault="002A21B5" w:rsidP="00CF5E36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  <w:p w:rsidR="002A21B5" w:rsidRPr="002A21B5" w:rsidRDefault="002A21B5" w:rsidP="00CF5E36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Проза второй половины ХХ века</w:t>
            </w:r>
          </w:p>
          <w:p w:rsidR="002A21B5" w:rsidRPr="002A21B5" w:rsidRDefault="002A21B5" w:rsidP="00CF5E36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Ф.А. Абрамов</w:t>
            </w:r>
          </w:p>
          <w:p w:rsidR="002A21B5" w:rsidRPr="002A21B5" w:rsidRDefault="002A21B5" w:rsidP="00CF5E36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«Братья и сестры»</w:t>
            </w:r>
          </w:p>
          <w:p w:rsidR="002A21B5" w:rsidRPr="002A21B5" w:rsidRDefault="002A21B5" w:rsidP="00CF5E36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Ч.Т. Айтматов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 «Пегий пес, бегущий краем моря», «Белый пароход», «Прощай, 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Гюльсары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2A21B5" w:rsidRPr="002A21B5" w:rsidRDefault="002A21B5" w:rsidP="00CF5E36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В.П. Аксёнов</w:t>
            </w:r>
          </w:p>
          <w:p w:rsidR="002A21B5" w:rsidRPr="002A21B5" w:rsidRDefault="002A21B5" w:rsidP="00CF5E36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 «Апельсины из Марокко», «Затоваренная 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бочкотара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В.П. Астафьев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«Царь-рыба». Повести: «Веселый солдат», «Пастух и пастушка»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В.И. Белов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«Привычное дело», книга «Лад»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А.Г. Битов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Книга очерков «Уроки Армении»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В.В. Быков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Повести: «Знак беды», «Обелиск», «Сотников»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Б.Л. Васильев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Повести: «А зори здесь тихие», «В списках не значился», «Завтра была война»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Г.Н.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Владимов</w:t>
            </w:r>
            <w:proofErr w:type="spellEnd"/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«Верный Руслан», роман «Генерал и его армия»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В.Н. Войнович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«Жизнь и необычайные приключения солдата Ивана 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Чонкина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», «Москва 2042»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В.С.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Гроссман</w:t>
            </w:r>
            <w:proofErr w:type="spellEnd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Роман «Жизнь и судьба»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С.Д. Довлатов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Книги «Зона», «Чемодан», «Заповедник»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Ю.О. Домбровский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«Факультет ненужных вещей»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Ф.А. Искандер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«Детство 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Чика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», «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Сандро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 Чегема», «Кролики и удавы»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Ю.П. Казаков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«Во сне ты горько плакал»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В.Л. Кондратьев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«Сашка»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Е.И. Носов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Повесть 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Усвятские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шлемоносцы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Б.Ш.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Окуждава</w:t>
            </w:r>
            <w:proofErr w:type="spellEnd"/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«Будь здоров, школяр!»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В.Н. Некрасов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 окопах Сталинграда»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В.Г. Распутин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Рассказы и повести: «Деньги для Марии», «Живи и помни», «Прощание с Матерой».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А.Д. Синявский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Пхенц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 и Б. Стругацкие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Романы: «Трудно быть богом», «Улитка на склоне»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Ю.В. Трифонов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«Обмен»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В.Ф. Тендряков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«Пара гнедых», «Хлеб для собаки»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Г.Н. Щербакова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«Вам и не снилось»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Драматургия </w:t>
            </w:r>
            <w:proofErr w:type="gram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второй  половины</w:t>
            </w:r>
            <w:proofErr w:type="gramEnd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ХХ века: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А.Н. Арбузов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Пьеса «Жестокие игры»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А.В. Вампилов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Пьесы «Старший сын», «Утиная охота»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А.М. Володин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Пьеса «Назначение»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В.С. Розов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Пьеса «Гнездо глухаря»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М.М. Рощин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Пьеса «Валентин и Валентина»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Поэзия второй половины XX века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Б.А. Ахмадулина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А.А. Вознесенский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В.С. Высоцкий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Е.А. Евтушенко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Ю.П. Кузнецов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А.С. Кушнер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Ю.Д.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Левитанский</w:t>
            </w:r>
            <w:proofErr w:type="spellEnd"/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Л.Н. Мартынов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Вс.Н</w:t>
            </w:r>
            <w:proofErr w:type="spellEnd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Некрасов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Б.Ш. Окуджава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Д.С. Самойлов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Г.В. Сапгир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Б.А. Слуцкий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В.Н. Соколов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В.А. Солоухин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А.А. Тарковский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О.Г. Чухонцев</w:t>
            </w:r>
          </w:p>
        </w:tc>
      </w:tr>
      <w:tr w:rsidR="002A21B5" w:rsidRPr="002A21B5" w:rsidTr="00D02740"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С.А. Есенин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«Гой ты, Русь моя родная…», 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«Да! Теперь решено. Без возврата…», «До свиданья, друг мой, до свиданья!..», «Не жалею, не зову, не плачу…</w:t>
            </w:r>
            <w:proofErr w:type="gram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Песнь о собаке»,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«Письмо к женщине», «Письмо матери», «Собаке Качалова», «Шаганэ ты моя, Шаганэ…»,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«Я последний поэт деревни…»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В.В. Маяковский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А вы могли бы?», «Левый марш», «Нате!», «Необычайное приключение, бывшее с Владимиром Маяковским летом на даче»,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Лиличка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!»,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«Послушайте!», «Сергею Есенину», «Письмо Татьяне Яковлевой», «Скрипка и немножко нервно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», 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Товарищу Нетте, пароходу и человеку», «Хорошее отношение к лошадям» </w:t>
            </w:r>
          </w:p>
          <w:p w:rsidR="002A21B5" w:rsidRPr="002A21B5" w:rsidRDefault="002A21B5" w:rsidP="002A21B5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Поэма «Облако в штанах»,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«Первое вступление к поэме «Во весь голос»</w:t>
            </w: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1B5" w:rsidRPr="002A21B5" w:rsidTr="00D02740">
        <w:trPr>
          <w:trHeight w:val="2760"/>
        </w:trPr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М.И. Цветаева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«Генералам двенадцатого года»,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«Мне нравится, что вы больны не мной…», «Моим стихам, написанным так рано…», «О сколько их упало в эту бездну…»,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«О, слезы на глазах…».  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«Стихи к Блоку» («Имя твое – птица в руке…»), «Тоска по родине! Давно…»</w:t>
            </w: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О.Э. Мандельштам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 «Бессонница. Гомер. Тугие паруса…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Мы живем под собою не чуя страны…»,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«Я вернулся в мой город, знакомый до слез…», «Я не слыхал рассказов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Оссиана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…»,  «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>Notre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>Dame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Б.Л. Пастернак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«Быть знаменитым некрасиво…»,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«Во всем мне хочется дойти…», «Гамлет»,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«Марбург»,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«Зимняя ночь», «Февраль. Достать чернил и плакать!..»</w:t>
            </w: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Е.И. Замятин 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 «Мы»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rPr>
          <w:trHeight w:val="1653"/>
        </w:trPr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Булгаков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Повесть «Собачье сердце»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Романы «Белая гвардия»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«Мастер и Маргарита»</w:t>
            </w: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rPr>
          <w:trHeight w:val="1104"/>
        </w:trPr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А.П. Платонов.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Рассказы и повести: «В прекрасном и яростном мире», «Котлован», «Возвращение»</w:t>
            </w: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rPr>
          <w:trHeight w:val="761"/>
        </w:trPr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Шолохов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Роман-эпопея «Тихий Дон» </w:t>
            </w: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rPr>
          <w:trHeight w:val="1623"/>
        </w:trPr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В.В. Набоков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«Облако, озеро, башня», «Весна в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Фиальте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vMerge w:val="restart"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А.И. Солженицын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Рассказ «Один день Ивана Денисовича»</w:t>
            </w: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А.И. Солженицын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Рассказ «Матренин двор»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Книга «Архипелаг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ГУЛаг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В.Т. Шаламов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«На представку», «Серафим», «Красный крест», «Тифозный карантин», «Последний бой майора Пугачева»</w:t>
            </w: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A21B5" w:rsidRPr="002A21B5" w:rsidTr="00D02740"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И.А. Бродский</w:t>
            </w:r>
          </w:p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«Конец прекрасной эпохи», «На смерть Жукова», «На столетие Анны Ахматовой», «Ни страны, ни погоста…», «Рождественский романс», «Я входил вместо дикого зверя в клетку…»</w:t>
            </w:r>
          </w:p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В.М. Шукшин</w:t>
            </w:r>
          </w:p>
          <w:p w:rsidR="002A21B5" w:rsidRPr="002A21B5" w:rsidRDefault="002A21B5" w:rsidP="002A21B5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  <w:highlight w:val="white"/>
              </w:rPr>
              <w:t>Рассказы «Срезал», «Забуксовал», «Чудик»</w:t>
            </w: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93" w:type="dxa"/>
            <w:shd w:val="clear" w:color="auto" w:fill="auto"/>
          </w:tcPr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Современный литературный процесс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Б.Акунин</w:t>
            </w:r>
            <w:proofErr w:type="spellEnd"/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Азазель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С. Алексиевич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Книги «У войны не женское лицо», «Цинковые мальчики»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Д.Л. Быков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Стихотворения, рассказы, Лекции о русской литературе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Э.Веркин</w:t>
            </w:r>
            <w:proofErr w:type="spellEnd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«Облачный полк»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Б.П. Екимов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Повесть «Пиночет»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А.В. Иванов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Романы: «Сердце Пармы», «Золото бунта»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В.С. Маканин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«Кавказский пленный»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В.О. Пелевин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«Затворник и Шестипалый», книга «Жизнь насекомых»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М. Петросян 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«Дом, в котором…»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Л.С. Петрушевская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«Новые 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робинзоны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», «Свой круг», «Гигиена»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Прилепин</w:t>
            </w:r>
            <w:proofErr w:type="spellEnd"/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Санькя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В.А.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Пьецух</w:t>
            </w:r>
            <w:proofErr w:type="spellEnd"/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«Шкаф»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Д.И. Рубина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Повести: «На солнечной стороне улицы», «Я и ты под персиковыми облаками»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О.А.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Славникова</w:t>
            </w:r>
            <w:proofErr w:type="spellEnd"/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«Сестры Черепановы»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«2017»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Т.Н. Толстая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«Поэт и муза», «Серафим», «На золотом крыльце сидели».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</w:t>
            </w:r>
            <w:proofErr w:type="spellStart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Кысь</w:t>
            </w:r>
            <w:proofErr w:type="spellEnd"/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Л.Е. Улицкая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Рассказы, повесть «Сонечка»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Е.С. Чижова</w:t>
            </w:r>
          </w:p>
          <w:p w:rsidR="002A21B5" w:rsidRPr="002A21B5" w:rsidRDefault="002A21B5" w:rsidP="00CF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«Крошки Цахес»</w:t>
            </w:r>
          </w:p>
        </w:tc>
      </w:tr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2A21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2A21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3" w:type="dxa"/>
            <w:shd w:val="clear" w:color="auto" w:fill="auto"/>
          </w:tcPr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Мировая литература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Г. Аполлинер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 Бальзак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Романы «Гобсек», «Шагреневая кожа»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 Белль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«Глазами клоуна»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Бодлер</w:t>
            </w:r>
            <w:proofErr w:type="spellEnd"/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Брэдбери</w:t>
            </w:r>
            <w:proofErr w:type="spellEnd"/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«451 градус по Фаренгейту»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П. Верлен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Э. Верхарн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Голдинг</w:t>
            </w:r>
            <w:proofErr w:type="spellEnd"/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«Повелитель мух»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Ч. Диккенс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«Лавка древностей», «Рождественская история»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 Ибсен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Пьеса «Нора»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А. Камю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Повесть «Посторонний»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Ф. Кафка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Рассказ «Превращение»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Х. Ли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«Убить пересмешника»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Г.Г. Маркес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«Сто лет одиночества»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М. Метерлинк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Пьеса «Слепые»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Г. де Мопассан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«Милый друг»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У.С. Моэм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«Театр»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Д. Оруэлл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«1984»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Э.М. Ремарк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Романы «На западном фронте без перемен», «Три товарища»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А. Рембо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P.M. Рильке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Селлинджер</w:t>
            </w:r>
            <w:proofErr w:type="spellEnd"/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«Над пропастью во ржи»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Старк</w:t>
            </w:r>
            <w:proofErr w:type="spellEnd"/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Повести: «Чудаки и зануды», «Пусть танцуют белые медведи»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Ф. Стендаль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«Пармская обитель»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Г. Уэллс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«Машина времени»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Г. Флобер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Роман «Мадам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Бовари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 Хаксли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О дивный новый мир», 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Э. Хемингуэй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Повесть 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Старик и море», роман «Прощай, оружие»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А. Франк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Книга «Дневник Анны Франк»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Б. Шоу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Пьеса 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Пигмалион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У. Эко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Роман «Имя Розы»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Т.С. Элиот</w:t>
            </w:r>
          </w:p>
          <w:p w:rsidR="002A21B5" w:rsidRPr="002A21B5" w:rsidRDefault="002A21B5" w:rsidP="00CF5E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530388" w:rsidRPr="00530388" w:rsidRDefault="00530388" w:rsidP="0053038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3725F2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725F2">
        <w:rPr>
          <w:rFonts w:ascii="Times New Roman" w:hAnsi="Times New Roman" w:cs="Times New Roman"/>
          <w:b/>
          <w:sz w:val="32"/>
          <w:szCs w:val="32"/>
          <w:lang w:eastAsia="ru-RU"/>
        </w:rPr>
        <w:t>Тематическое планирование с указанием количества часов, отводимых на освоение каждой темы в 10 классе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2233"/>
      </w:tblGrid>
      <w:tr w:rsidR="003725F2" w:rsidTr="00CF5E36">
        <w:tc>
          <w:tcPr>
            <w:tcW w:w="675" w:type="dxa"/>
          </w:tcPr>
          <w:p w:rsidR="003725F2" w:rsidRDefault="003725F2" w:rsidP="003725F2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530388" w:rsidRDefault="003725F2" w:rsidP="003725F2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Тема, раздел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530388" w:rsidRDefault="003725F2" w:rsidP="003725F2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по рабочей программе</w:t>
            </w:r>
          </w:p>
        </w:tc>
      </w:tr>
      <w:tr w:rsidR="003725F2" w:rsidTr="00CF5E36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3725F2" w:rsidRDefault="003725F2" w:rsidP="003725F2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3725F2" w:rsidRDefault="003725F2" w:rsidP="003725F2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725F2" w:rsidTr="00CF5E36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63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Русская литература первой половины 19 века</w:t>
            </w:r>
          </w:p>
        </w:tc>
        <w:tc>
          <w:tcPr>
            <w:tcW w:w="2233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3725F2" w:rsidTr="00CF5E36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63" w:type="dxa"/>
          </w:tcPr>
          <w:p w:rsidR="003725F2" w:rsidRPr="003725F2" w:rsidRDefault="00507CBA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Русская литература второй</w:t>
            </w:r>
            <w:r w:rsidR="003725F2"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половины 19 века</w:t>
            </w:r>
          </w:p>
        </w:tc>
        <w:tc>
          <w:tcPr>
            <w:tcW w:w="2233" w:type="dxa"/>
          </w:tcPr>
          <w:p w:rsidR="003725F2" w:rsidRPr="003725F2" w:rsidRDefault="00EA44BF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725F2" w:rsidTr="00CF5E36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6663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2233" w:type="dxa"/>
          </w:tcPr>
          <w:p w:rsidR="003725F2" w:rsidRPr="003725F2" w:rsidRDefault="0063046D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725F2" w:rsidTr="00CF5E36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63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Обзор зарубежной литературы второй половины 19 века</w:t>
            </w:r>
          </w:p>
        </w:tc>
        <w:tc>
          <w:tcPr>
            <w:tcW w:w="2233" w:type="dxa"/>
          </w:tcPr>
          <w:p w:rsidR="003725F2" w:rsidRPr="003725F2" w:rsidRDefault="00EA44BF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725F2" w:rsidTr="00CF5E36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63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33" w:type="dxa"/>
          </w:tcPr>
          <w:p w:rsidR="003725F2" w:rsidRPr="003725F2" w:rsidRDefault="00AC380A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</w:tr>
    </w:tbl>
    <w:p w:rsidR="003725F2" w:rsidRPr="003725F2" w:rsidRDefault="003725F2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3725F2" w:rsidRDefault="003725F2" w:rsidP="003725F2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725F2">
        <w:rPr>
          <w:rFonts w:ascii="Times New Roman" w:hAnsi="Times New Roman" w:cs="Times New Roman"/>
          <w:b/>
          <w:sz w:val="32"/>
          <w:szCs w:val="32"/>
          <w:lang w:eastAsia="ru-RU"/>
        </w:rPr>
        <w:t>Тематическое планирование с указанием количества часов, отводи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мых на освоение каждой темы в 11</w:t>
      </w:r>
      <w:r w:rsidRPr="003725F2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классе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2233"/>
      </w:tblGrid>
      <w:tr w:rsidR="006639E4" w:rsidRPr="00530388" w:rsidTr="00CF5E36">
        <w:tc>
          <w:tcPr>
            <w:tcW w:w="675" w:type="dxa"/>
          </w:tcPr>
          <w:p w:rsidR="006639E4" w:rsidRDefault="006639E4" w:rsidP="00EA44BF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530388" w:rsidRDefault="006639E4" w:rsidP="00EA44BF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Тема, раздел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530388" w:rsidRDefault="006639E4" w:rsidP="00EA44BF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по рабочей программе</w:t>
            </w:r>
          </w:p>
        </w:tc>
      </w:tr>
      <w:tr w:rsidR="006639E4" w:rsidRPr="00414C19" w:rsidTr="00CF5E36">
        <w:tc>
          <w:tcPr>
            <w:tcW w:w="675" w:type="dxa"/>
          </w:tcPr>
          <w:p w:rsidR="006639E4" w:rsidRPr="00414C19" w:rsidRDefault="006639E4" w:rsidP="00EA44B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4C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eastAsia="en-US"/>
              </w:rPr>
              <w:t>Литературный процесс и социально-исторический контекст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639E4" w:rsidRPr="00414C19" w:rsidTr="00CF5E36">
        <w:tc>
          <w:tcPr>
            <w:tcW w:w="675" w:type="dxa"/>
          </w:tcPr>
          <w:p w:rsidR="006639E4" w:rsidRPr="00414C19" w:rsidRDefault="006639E4" w:rsidP="00EA44B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4C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  <w:t>«Серебряный век» как культурно-историческая эпоха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6639E4" w:rsidRPr="00414C19" w:rsidTr="00CF5E36">
        <w:tc>
          <w:tcPr>
            <w:tcW w:w="675" w:type="dxa"/>
          </w:tcPr>
          <w:p w:rsidR="006639E4" w:rsidRPr="00414C19" w:rsidRDefault="006639E4" w:rsidP="00EA44B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4C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E4" w:rsidRPr="001B7EFA" w:rsidRDefault="006639E4" w:rsidP="00CF5E36">
            <w:pPr>
              <w:tabs>
                <w:tab w:val="left" w:pos="709"/>
                <w:tab w:val="left" w:pos="3751"/>
              </w:tabs>
              <w:spacing w:line="276" w:lineRule="atLeast"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1B7EFA"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  <w:t xml:space="preserve">Русская </w:t>
            </w:r>
            <w:proofErr w:type="gramStart"/>
            <w:r w:rsidRPr="001B7EFA"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  <w:t>литература  1920</w:t>
            </w:r>
            <w:proofErr w:type="gramEnd"/>
            <w:r w:rsidRPr="001B7EFA"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  <w:t xml:space="preserve">-ых годов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6639E4" w:rsidRPr="00414C19" w:rsidTr="00CF5E36">
        <w:tc>
          <w:tcPr>
            <w:tcW w:w="675" w:type="dxa"/>
          </w:tcPr>
          <w:p w:rsidR="006639E4" w:rsidRPr="00414C19" w:rsidRDefault="006639E4" w:rsidP="00EA44B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4C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E4" w:rsidRPr="001B7EFA" w:rsidRDefault="006639E4" w:rsidP="00EA44BF">
            <w:pPr>
              <w:tabs>
                <w:tab w:val="left" w:pos="709"/>
                <w:tab w:val="left" w:pos="3751"/>
              </w:tabs>
              <w:spacing w:line="276" w:lineRule="atLeast"/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</w:pPr>
            <w:r w:rsidRPr="001B7EFA"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  <w:t>Русская литература 30-</w:t>
            </w:r>
            <w:proofErr w:type="gramStart"/>
            <w:r w:rsidRPr="001B7EFA"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  <w:t>ых  годов</w:t>
            </w:r>
            <w:proofErr w:type="gramEnd"/>
            <w:r w:rsidRPr="001B7EFA"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6639E4" w:rsidRPr="00414C19" w:rsidTr="00CF5E36">
        <w:tc>
          <w:tcPr>
            <w:tcW w:w="675" w:type="dxa"/>
          </w:tcPr>
          <w:p w:rsidR="006639E4" w:rsidRPr="00414C19" w:rsidRDefault="006639E4" w:rsidP="00EA44B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4C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E4" w:rsidRPr="001B7EFA" w:rsidRDefault="006639E4" w:rsidP="00EA44BF">
            <w:pPr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</w:pPr>
            <w:r w:rsidRPr="001B7EFA"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  <w:t>Русская литература 40-</w:t>
            </w:r>
            <w:proofErr w:type="gramStart"/>
            <w:r w:rsidRPr="001B7EFA"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  <w:t>ых  годов</w:t>
            </w:r>
            <w:proofErr w:type="gramEnd"/>
            <w:r w:rsidRPr="001B7EFA"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  <w:t xml:space="preserve">  </w:t>
            </w:r>
            <w:r w:rsidRPr="001B7EFA">
              <w:rPr>
                <w:rFonts w:ascii="Times New Roman" w:eastAsia="DejaVu Sans" w:hAnsi="Times New Roman"/>
                <w:sz w:val="28"/>
                <w:szCs w:val="28"/>
                <w:lang w:val="en-US" w:eastAsia="en-US"/>
              </w:rPr>
              <w:t>XX</w:t>
            </w:r>
            <w:r w:rsidRPr="001B7EFA"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  <w:t>века (5часов)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639E4" w:rsidRPr="00414C19" w:rsidTr="00CF5E36">
        <w:tc>
          <w:tcPr>
            <w:tcW w:w="675" w:type="dxa"/>
          </w:tcPr>
          <w:p w:rsidR="006639E4" w:rsidRPr="00414C19" w:rsidRDefault="006639E4" w:rsidP="00EA44B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4C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tabs>
                <w:tab w:val="left" w:pos="709"/>
              </w:tabs>
              <w:rPr>
                <w:rFonts w:ascii="Times New Roman" w:eastAsia="DejaVu Sans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  <w:t>Литературный процесс 1950 – 1990-ых годов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6639E4" w:rsidRPr="00414C19" w:rsidTr="00CF5E36">
        <w:tc>
          <w:tcPr>
            <w:tcW w:w="675" w:type="dxa"/>
          </w:tcPr>
          <w:p w:rsidR="006639E4" w:rsidRPr="00414C19" w:rsidRDefault="006639E4" w:rsidP="00EA44B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4C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tabs>
                <w:tab w:val="left" w:pos="709"/>
              </w:tabs>
              <w:rPr>
                <w:rFonts w:ascii="Times New Roman" w:eastAsia="DejaVu Sans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eastAsia="DejaVu Sans" w:hAnsi="Times New Roman" w:cs="Times New Roman"/>
                <w:color w:val="00000A"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39E4" w:rsidRPr="00414C19" w:rsidTr="00CF5E36">
        <w:tc>
          <w:tcPr>
            <w:tcW w:w="675" w:type="dxa"/>
          </w:tcPr>
          <w:p w:rsidR="006639E4" w:rsidRPr="00414C19" w:rsidRDefault="006639E4" w:rsidP="00EA44B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tabs>
                <w:tab w:val="left" w:pos="709"/>
              </w:tabs>
              <w:rPr>
                <w:rFonts w:ascii="Times New Roman" w:eastAsia="DejaVu Sans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  <w:t>Новейшая русская проза и поэзия. Общая характеристика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7E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639E4" w:rsidRPr="00414C19" w:rsidTr="00CF5E36">
        <w:tc>
          <w:tcPr>
            <w:tcW w:w="675" w:type="dxa"/>
          </w:tcPr>
          <w:p w:rsidR="006639E4" w:rsidRDefault="006639E4" w:rsidP="00EA44B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8F7FC5" w:rsidRDefault="006639E4" w:rsidP="00EA44BF">
            <w:pPr>
              <w:tabs>
                <w:tab w:val="left" w:pos="709"/>
              </w:tabs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F7FC5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1B7EFA" w:rsidRDefault="006639E4" w:rsidP="00EA44BF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</w:tr>
    </w:tbl>
    <w:p w:rsidR="006639E4" w:rsidRPr="00414C19" w:rsidRDefault="006639E4" w:rsidP="00CF5E36">
      <w:pPr>
        <w:suppressAutoHyphens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sectPr w:rsidR="006639E4" w:rsidRPr="00414C19" w:rsidSect="00CF5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DejaVu Sans">
    <w:charset w:val="CC"/>
    <w:family w:val="roman"/>
    <w:pitch w:val="default"/>
    <w:sig w:usb0="E7006EFF" w:usb1="D200FDFF" w:usb2="0A246029" w:usb3="0400200C" w:csb0="600001FF" w:csb1="DFFF0000"/>
  </w:font>
  <w:font w:name="Lohit Hindi">
    <w:altName w:val="MS Mincho"/>
    <w:charset w:val="80"/>
    <w:family w:val="auto"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1A70DFE"/>
    <w:multiLevelType w:val="hybridMultilevel"/>
    <w:tmpl w:val="F014D54C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4">
    <w:nsid w:val="07381D7D"/>
    <w:multiLevelType w:val="hybridMultilevel"/>
    <w:tmpl w:val="FE049D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335195"/>
    <w:multiLevelType w:val="hybridMultilevel"/>
    <w:tmpl w:val="05FAA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6B2187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9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6E6FD5"/>
    <w:multiLevelType w:val="hybridMultilevel"/>
    <w:tmpl w:val="F68AAB50"/>
    <w:lvl w:ilvl="0" w:tplc="041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1">
    <w:nsid w:val="44F93A62"/>
    <w:multiLevelType w:val="hybridMultilevel"/>
    <w:tmpl w:val="F514BFB6"/>
    <w:lvl w:ilvl="0" w:tplc="54F2554E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82E4886"/>
    <w:multiLevelType w:val="hybridMultilevel"/>
    <w:tmpl w:val="170CA1D4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B03FB"/>
    <w:multiLevelType w:val="hybridMultilevel"/>
    <w:tmpl w:val="E18A18A0"/>
    <w:lvl w:ilvl="0" w:tplc="8BA2711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57663855"/>
    <w:multiLevelType w:val="hybridMultilevel"/>
    <w:tmpl w:val="C3F4F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B72BE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17">
    <w:nsid w:val="5F3B3801"/>
    <w:multiLevelType w:val="hybridMultilevel"/>
    <w:tmpl w:val="86448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5B63A72"/>
    <w:multiLevelType w:val="hybridMultilevel"/>
    <w:tmpl w:val="7BA03F38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7138D7"/>
    <w:multiLevelType w:val="multilevel"/>
    <w:tmpl w:val="58845C3C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21">
    <w:nsid w:val="77013B9C"/>
    <w:multiLevelType w:val="hybridMultilevel"/>
    <w:tmpl w:val="76B2ECB0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2">
    <w:nsid w:val="7718158C"/>
    <w:multiLevelType w:val="hybridMultilevel"/>
    <w:tmpl w:val="188AE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7"/>
  </w:num>
  <w:num w:numId="5">
    <w:abstractNumId w:val="14"/>
  </w:num>
  <w:num w:numId="6">
    <w:abstractNumId w:val="8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3"/>
  </w:num>
  <w:num w:numId="12">
    <w:abstractNumId w:val="21"/>
  </w:num>
  <w:num w:numId="13">
    <w:abstractNumId w:val="0"/>
  </w:num>
  <w:num w:numId="14">
    <w:abstractNumId w:val="17"/>
  </w:num>
  <w:num w:numId="15">
    <w:abstractNumId w:val="5"/>
  </w:num>
  <w:num w:numId="16">
    <w:abstractNumId w:val="12"/>
  </w:num>
  <w:num w:numId="17">
    <w:abstractNumId w:val="13"/>
  </w:num>
  <w:num w:numId="18">
    <w:abstractNumId w:val="18"/>
  </w:num>
  <w:num w:numId="19">
    <w:abstractNumId w:val="19"/>
  </w:num>
  <w:num w:numId="20">
    <w:abstractNumId w:val="4"/>
  </w:num>
  <w:num w:numId="21">
    <w:abstractNumId w:val="15"/>
  </w:num>
  <w:num w:numId="22">
    <w:abstractNumId w:val="2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1A3D"/>
    <w:rsid w:val="00007811"/>
    <w:rsid w:val="00011A3D"/>
    <w:rsid w:val="00013076"/>
    <w:rsid w:val="00036258"/>
    <w:rsid w:val="0006535E"/>
    <w:rsid w:val="00074078"/>
    <w:rsid w:val="000741F5"/>
    <w:rsid w:val="00080F9B"/>
    <w:rsid w:val="000A40FF"/>
    <w:rsid w:val="000B47B3"/>
    <w:rsid w:val="000B6D72"/>
    <w:rsid w:val="000C2D6C"/>
    <w:rsid w:val="00101B71"/>
    <w:rsid w:val="00114FED"/>
    <w:rsid w:val="00120A7B"/>
    <w:rsid w:val="001422AE"/>
    <w:rsid w:val="001670B6"/>
    <w:rsid w:val="001705DB"/>
    <w:rsid w:val="00180899"/>
    <w:rsid w:val="00184DA9"/>
    <w:rsid w:val="001975F9"/>
    <w:rsid w:val="001A4879"/>
    <w:rsid w:val="001B17E8"/>
    <w:rsid w:val="001C4051"/>
    <w:rsid w:val="001D1CB3"/>
    <w:rsid w:val="001D6AE2"/>
    <w:rsid w:val="001E323B"/>
    <w:rsid w:val="001E606F"/>
    <w:rsid w:val="001F12D8"/>
    <w:rsid w:val="001F41D7"/>
    <w:rsid w:val="001F48EB"/>
    <w:rsid w:val="00202C54"/>
    <w:rsid w:val="00205149"/>
    <w:rsid w:val="00216A3B"/>
    <w:rsid w:val="00217282"/>
    <w:rsid w:val="00217CCE"/>
    <w:rsid w:val="00253E1C"/>
    <w:rsid w:val="00256190"/>
    <w:rsid w:val="00265F69"/>
    <w:rsid w:val="00284709"/>
    <w:rsid w:val="0028690E"/>
    <w:rsid w:val="0029121E"/>
    <w:rsid w:val="00292831"/>
    <w:rsid w:val="002A21B5"/>
    <w:rsid w:val="002A7ACC"/>
    <w:rsid w:val="00314404"/>
    <w:rsid w:val="00330652"/>
    <w:rsid w:val="00334F29"/>
    <w:rsid w:val="003411AE"/>
    <w:rsid w:val="003725F2"/>
    <w:rsid w:val="00386EEF"/>
    <w:rsid w:val="00397A8E"/>
    <w:rsid w:val="003A63F7"/>
    <w:rsid w:val="003B03FB"/>
    <w:rsid w:val="003B2368"/>
    <w:rsid w:val="003C5E63"/>
    <w:rsid w:val="003C7BC4"/>
    <w:rsid w:val="003D57FF"/>
    <w:rsid w:val="003F4481"/>
    <w:rsid w:val="00414C19"/>
    <w:rsid w:val="004177F9"/>
    <w:rsid w:val="004241FF"/>
    <w:rsid w:val="0043272A"/>
    <w:rsid w:val="00433CE1"/>
    <w:rsid w:val="0047306E"/>
    <w:rsid w:val="004909A6"/>
    <w:rsid w:val="004C674D"/>
    <w:rsid w:val="004D38CE"/>
    <w:rsid w:val="004F286B"/>
    <w:rsid w:val="004F623E"/>
    <w:rsid w:val="004F6E80"/>
    <w:rsid w:val="00507820"/>
    <w:rsid w:val="00507CBA"/>
    <w:rsid w:val="005264E4"/>
    <w:rsid w:val="00530267"/>
    <w:rsid w:val="00530388"/>
    <w:rsid w:val="00555030"/>
    <w:rsid w:val="00555153"/>
    <w:rsid w:val="00561AD6"/>
    <w:rsid w:val="00573252"/>
    <w:rsid w:val="00580D2A"/>
    <w:rsid w:val="00582CF1"/>
    <w:rsid w:val="00595CB1"/>
    <w:rsid w:val="005A1694"/>
    <w:rsid w:val="005A3488"/>
    <w:rsid w:val="005A7088"/>
    <w:rsid w:val="005B2C05"/>
    <w:rsid w:val="005C3CC3"/>
    <w:rsid w:val="005E3FB7"/>
    <w:rsid w:val="0061043C"/>
    <w:rsid w:val="0061291B"/>
    <w:rsid w:val="006223B5"/>
    <w:rsid w:val="0063046D"/>
    <w:rsid w:val="006639E4"/>
    <w:rsid w:val="006865D6"/>
    <w:rsid w:val="00691868"/>
    <w:rsid w:val="00693E94"/>
    <w:rsid w:val="006A1C93"/>
    <w:rsid w:val="006E3744"/>
    <w:rsid w:val="006F21F4"/>
    <w:rsid w:val="006F2F42"/>
    <w:rsid w:val="0073312E"/>
    <w:rsid w:val="0075376D"/>
    <w:rsid w:val="0075540E"/>
    <w:rsid w:val="007725E2"/>
    <w:rsid w:val="00781B91"/>
    <w:rsid w:val="0078457C"/>
    <w:rsid w:val="007854A2"/>
    <w:rsid w:val="00787EB8"/>
    <w:rsid w:val="007A2DA6"/>
    <w:rsid w:val="007B01BF"/>
    <w:rsid w:val="007C5B3B"/>
    <w:rsid w:val="007E3C22"/>
    <w:rsid w:val="007F7638"/>
    <w:rsid w:val="008005A5"/>
    <w:rsid w:val="00811167"/>
    <w:rsid w:val="0081139B"/>
    <w:rsid w:val="00817262"/>
    <w:rsid w:val="00820CBC"/>
    <w:rsid w:val="00893639"/>
    <w:rsid w:val="0089543F"/>
    <w:rsid w:val="00896446"/>
    <w:rsid w:val="00897E10"/>
    <w:rsid w:val="008B43BB"/>
    <w:rsid w:val="008B66DF"/>
    <w:rsid w:val="008C4C47"/>
    <w:rsid w:val="008E6B78"/>
    <w:rsid w:val="008E7B8E"/>
    <w:rsid w:val="009051C8"/>
    <w:rsid w:val="00917E05"/>
    <w:rsid w:val="009247BA"/>
    <w:rsid w:val="009314A2"/>
    <w:rsid w:val="009350C9"/>
    <w:rsid w:val="00937122"/>
    <w:rsid w:val="0094332C"/>
    <w:rsid w:val="009517C9"/>
    <w:rsid w:val="00960BD8"/>
    <w:rsid w:val="00961025"/>
    <w:rsid w:val="00970CB0"/>
    <w:rsid w:val="00976E31"/>
    <w:rsid w:val="0098621C"/>
    <w:rsid w:val="009939F2"/>
    <w:rsid w:val="009E11D5"/>
    <w:rsid w:val="00A0025E"/>
    <w:rsid w:val="00A006CC"/>
    <w:rsid w:val="00A010A9"/>
    <w:rsid w:val="00A31079"/>
    <w:rsid w:val="00A322DE"/>
    <w:rsid w:val="00A42248"/>
    <w:rsid w:val="00A45645"/>
    <w:rsid w:val="00A642F0"/>
    <w:rsid w:val="00A65AA2"/>
    <w:rsid w:val="00A93C7A"/>
    <w:rsid w:val="00A97B1E"/>
    <w:rsid w:val="00AA0B63"/>
    <w:rsid w:val="00AA64D6"/>
    <w:rsid w:val="00AA6A46"/>
    <w:rsid w:val="00AB7413"/>
    <w:rsid w:val="00AC380A"/>
    <w:rsid w:val="00AE0CF6"/>
    <w:rsid w:val="00AF2C73"/>
    <w:rsid w:val="00AF412B"/>
    <w:rsid w:val="00B00423"/>
    <w:rsid w:val="00B022DD"/>
    <w:rsid w:val="00B030CD"/>
    <w:rsid w:val="00B14178"/>
    <w:rsid w:val="00B23F2B"/>
    <w:rsid w:val="00B55E35"/>
    <w:rsid w:val="00B57681"/>
    <w:rsid w:val="00B64671"/>
    <w:rsid w:val="00B76B72"/>
    <w:rsid w:val="00BE1AD5"/>
    <w:rsid w:val="00BE5351"/>
    <w:rsid w:val="00BF1917"/>
    <w:rsid w:val="00BF4B0B"/>
    <w:rsid w:val="00C1551B"/>
    <w:rsid w:val="00C22CE6"/>
    <w:rsid w:val="00C4573A"/>
    <w:rsid w:val="00C46DED"/>
    <w:rsid w:val="00CA6637"/>
    <w:rsid w:val="00CB5B40"/>
    <w:rsid w:val="00CB71C3"/>
    <w:rsid w:val="00CC591F"/>
    <w:rsid w:val="00CD6399"/>
    <w:rsid w:val="00CE7A21"/>
    <w:rsid w:val="00CE7DB7"/>
    <w:rsid w:val="00CF5E36"/>
    <w:rsid w:val="00D0035F"/>
    <w:rsid w:val="00D02740"/>
    <w:rsid w:val="00D2620F"/>
    <w:rsid w:val="00D3351E"/>
    <w:rsid w:val="00D56565"/>
    <w:rsid w:val="00D71C57"/>
    <w:rsid w:val="00D76A7F"/>
    <w:rsid w:val="00D90E42"/>
    <w:rsid w:val="00DA52A5"/>
    <w:rsid w:val="00DA7FD1"/>
    <w:rsid w:val="00DB4287"/>
    <w:rsid w:val="00DD3114"/>
    <w:rsid w:val="00DD479D"/>
    <w:rsid w:val="00DE5311"/>
    <w:rsid w:val="00DF0D2E"/>
    <w:rsid w:val="00DF72F0"/>
    <w:rsid w:val="00E00C27"/>
    <w:rsid w:val="00E04C1C"/>
    <w:rsid w:val="00E26D4F"/>
    <w:rsid w:val="00E41997"/>
    <w:rsid w:val="00E54C26"/>
    <w:rsid w:val="00E73F95"/>
    <w:rsid w:val="00E75C84"/>
    <w:rsid w:val="00E84B26"/>
    <w:rsid w:val="00E903ED"/>
    <w:rsid w:val="00EA383A"/>
    <w:rsid w:val="00EA44BF"/>
    <w:rsid w:val="00EB3597"/>
    <w:rsid w:val="00ED451E"/>
    <w:rsid w:val="00ED6680"/>
    <w:rsid w:val="00EE304F"/>
    <w:rsid w:val="00F228A5"/>
    <w:rsid w:val="00F36B9D"/>
    <w:rsid w:val="00F41E3C"/>
    <w:rsid w:val="00F43C31"/>
    <w:rsid w:val="00F51D4B"/>
    <w:rsid w:val="00F5397A"/>
    <w:rsid w:val="00F91FF3"/>
    <w:rsid w:val="00F932A6"/>
    <w:rsid w:val="00F974A5"/>
    <w:rsid w:val="00F97E83"/>
    <w:rsid w:val="00FA661F"/>
    <w:rsid w:val="00FA73C7"/>
    <w:rsid w:val="00FB13F3"/>
    <w:rsid w:val="00FC3E11"/>
    <w:rsid w:val="00FC4727"/>
    <w:rsid w:val="00FC5C23"/>
    <w:rsid w:val="00FD1D43"/>
    <w:rsid w:val="00FE2E6A"/>
    <w:rsid w:val="00FF4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8EF5E4-2204-49EC-98FE-D63348E40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04C1C"/>
    <w:pPr>
      <w:suppressAutoHyphens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1"/>
    <w:next w:val="a2"/>
    <w:link w:val="10"/>
    <w:qFormat/>
    <w:rsid w:val="007725E2"/>
    <w:pPr>
      <w:keepNext/>
      <w:spacing w:before="280" w:after="62" w:line="240" w:lineRule="auto"/>
      <w:ind w:left="644" w:hanging="360"/>
      <w:outlineLvl w:val="0"/>
    </w:pPr>
    <w:rPr>
      <w:rFonts w:ascii="Times New Roman" w:hAnsi="Times New Roman" w:cs="Times New Roman"/>
      <w:b/>
      <w:bCs/>
      <w:kern w:val="1"/>
      <w:sz w:val="48"/>
      <w:szCs w:val="48"/>
      <w:lang w:eastAsia="ar-SA"/>
    </w:rPr>
  </w:style>
  <w:style w:type="paragraph" w:styleId="2">
    <w:name w:val="heading 2"/>
    <w:aliases w:val="h2,H2,Numbered text 3"/>
    <w:basedOn w:val="a1"/>
    <w:next w:val="a1"/>
    <w:link w:val="20"/>
    <w:uiPriority w:val="9"/>
    <w:qFormat/>
    <w:rsid w:val="00F228A5"/>
    <w:pPr>
      <w:keepNext/>
      <w:keepLines/>
      <w:tabs>
        <w:tab w:val="left" w:pos="142"/>
      </w:tabs>
      <w:spacing w:after="0" w:line="360" w:lineRule="auto"/>
      <w:ind w:firstLine="709"/>
      <w:jc w:val="both"/>
      <w:outlineLvl w:val="1"/>
    </w:pPr>
    <w:rPr>
      <w:rFonts w:ascii="Times New Roman" w:hAnsi="Times New Roman" w:cs="Times New Roman"/>
      <w:b/>
      <w:sz w:val="28"/>
      <w:szCs w:val="26"/>
      <w:lang w:eastAsia="en-US"/>
    </w:rPr>
  </w:style>
  <w:style w:type="paragraph" w:styleId="3">
    <w:name w:val="heading 3"/>
    <w:basedOn w:val="a1"/>
    <w:next w:val="a1"/>
    <w:link w:val="30"/>
    <w:uiPriority w:val="9"/>
    <w:qFormat/>
    <w:rsid w:val="00F228A5"/>
    <w:pPr>
      <w:keepNext/>
      <w:keepLine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7B01B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741F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0741F5"/>
    <w:pPr>
      <w:ind w:left="720" w:firstLine="700"/>
      <w:jc w:val="both"/>
    </w:pPr>
  </w:style>
  <w:style w:type="paragraph" w:styleId="31">
    <w:name w:val="toc 3"/>
    <w:basedOn w:val="a1"/>
    <w:next w:val="a1"/>
    <w:autoRedefine/>
    <w:uiPriority w:val="39"/>
    <w:unhideWhenUsed/>
    <w:qFormat/>
    <w:rsid w:val="00256190"/>
    <w:pPr>
      <w:tabs>
        <w:tab w:val="right" w:leader="dot" w:pos="9628"/>
      </w:tabs>
      <w:spacing w:after="100" w:line="360" w:lineRule="auto"/>
      <w:ind w:left="851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a">
    <w:name w:val="Перечень"/>
    <w:basedOn w:val="a1"/>
    <w:next w:val="a1"/>
    <w:link w:val="a6"/>
    <w:qFormat/>
    <w:rsid w:val="00580D2A"/>
    <w:pPr>
      <w:numPr>
        <w:numId w:val="1"/>
      </w:numPr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580D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20">
    <w:name w:val="Заголовок 2 Знак"/>
    <w:aliases w:val="h2 Знак,H2 Знак,Numbered text 3 Знак"/>
    <w:basedOn w:val="a3"/>
    <w:link w:val="2"/>
    <w:uiPriority w:val="9"/>
    <w:rsid w:val="00F228A5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3"/>
    <w:link w:val="3"/>
    <w:uiPriority w:val="9"/>
    <w:rsid w:val="00F228A5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7">
    <w:name w:val="Новый"/>
    <w:basedOn w:val="a1"/>
    <w:rsid w:val="001D1CB3"/>
    <w:pPr>
      <w:spacing w:after="0" w:line="360" w:lineRule="auto"/>
      <w:ind w:left="714" w:firstLine="454"/>
      <w:jc w:val="both"/>
    </w:pPr>
    <w:rPr>
      <w:rFonts w:ascii="Times New Roman" w:hAnsi="Times New Roman" w:cs="Times New Roman"/>
      <w:sz w:val="28"/>
      <w:szCs w:val="24"/>
      <w:lang w:eastAsia="en-US" w:bidi="en-US"/>
    </w:rPr>
  </w:style>
  <w:style w:type="character" w:customStyle="1" w:styleId="WW-71">
    <w:name w:val="WW-Основной текст (7) + Курсив1"/>
    <w:rsid w:val="001D1CB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paragraph" w:styleId="a8">
    <w:name w:val="List Paragraph"/>
    <w:basedOn w:val="a1"/>
    <w:uiPriority w:val="34"/>
    <w:qFormat/>
    <w:rsid w:val="008B43BB"/>
    <w:pPr>
      <w:ind w:left="720"/>
      <w:contextualSpacing/>
    </w:pPr>
  </w:style>
  <w:style w:type="paragraph" w:customStyle="1" w:styleId="71">
    <w:name w:val="Основной текст (7)1"/>
    <w:basedOn w:val="a1"/>
    <w:rsid w:val="00573252"/>
    <w:pPr>
      <w:shd w:val="clear" w:color="auto" w:fill="FFFFFF"/>
      <w:spacing w:after="900" w:line="191" w:lineRule="exact"/>
      <w:ind w:left="714" w:hanging="357"/>
      <w:jc w:val="right"/>
    </w:pPr>
    <w:rPr>
      <w:rFonts w:ascii="Times New Roman" w:hAnsi="Times New Roman" w:cs="Times New Roman"/>
      <w:color w:val="000000"/>
      <w:sz w:val="21"/>
      <w:szCs w:val="21"/>
      <w:lang w:eastAsia="ar-SA"/>
    </w:rPr>
  </w:style>
  <w:style w:type="paragraph" w:customStyle="1" w:styleId="321">
    <w:name w:val="Основной текст (32)1"/>
    <w:basedOn w:val="a1"/>
    <w:rsid w:val="00573252"/>
    <w:pPr>
      <w:shd w:val="clear" w:color="auto" w:fill="FFFFFF"/>
      <w:spacing w:after="0" w:line="0" w:lineRule="atLeast"/>
      <w:ind w:left="714" w:hanging="357"/>
      <w:jc w:val="both"/>
    </w:pPr>
    <w:rPr>
      <w:rFonts w:ascii="Trebuchet MS" w:eastAsia="Trebuchet MS" w:hAnsi="Trebuchet MS" w:cs="Trebuchet MS"/>
      <w:b/>
      <w:bCs/>
      <w:color w:val="000000"/>
      <w:sz w:val="24"/>
      <w:szCs w:val="24"/>
      <w:lang w:eastAsia="ar-SA"/>
    </w:rPr>
  </w:style>
  <w:style w:type="paragraph" w:customStyle="1" w:styleId="a9">
    <w:name w:val="Содержимое таблицы"/>
    <w:basedOn w:val="a1"/>
    <w:rsid w:val="007854A2"/>
    <w:pPr>
      <w:widowControl w:val="0"/>
      <w:suppressLineNumber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bidi="hi-IN"/>
    </w:rPr>
  </w:style>
  <w:style w:type="paragraph" w:styleId="a2">
    <w:name w:val="Body Text"/>
    <w:basedOn w:val="a1"/>
    <w:link w:val="aa"/>
    <w:rsid w:val="007725E2"/>
    <w:pPr>
      <w:spacing w:after="12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3"/>
    <w:link w:val="a2"/>
    <w:rsid w:val="00772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3"/>
    <w:link w:val="1"/>
    <w:rsid w:val="007725E2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ab">
    <w:name w:val="List"/>
    <w:basedOn w:val="a2"/>
    <w:rsid w:val="0043272A"/>
    <w:pPr>
      <w:widowControl w:val="0"/>
    </w:pPr>
    <w:rPr>
      <w:rFonts w:eastAsia="DejaVu Sans" w:cs="Lohit Hindi"/>
      <w:kern w:val="1"/>
      <w:lang w:eastAsia="hi-IN" w:bidi="hi-IN"/>
    </w:rPr>
  </w:style>
  <w:style w:type="paragraph" w:customStyle="1" w:styleId="-31">
    <w:name w:val="Светлая сетка - Акцент 31"/>
    <w:basedOn w:val="a1"/>
    <w:uiPriority w:val="34"/>
    <w:qFormat/>
    <w:rsid w:val="00217282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40">
    <w:name w:val="Заголовок 4 Знак"/>
    <w:basedOn w:val="a3"/>
    <w:link w:val="4"/>
    <w:uiPriority w:val="9"/>
    <w:rsid w:val="007B01BF"/>
    <w:rPr>
      <w:rFonts w:asciiTheme="majorHAnsi" w:eastAsiaTheme="majorEastAsia" w:hAnsiTheme="majorHAnsi" w:cstheme="majorBidi"/>
      <w:b/>
      <w:bCs/>
      <w:i/>
      <w:iCs/>
      <w:color w:val="4F81BD" w:themeColor="accent1"/>
      <w:lang w:eastAsia="zh-CN"/>
    </w:rPr>
  </w:style>
  <w:style w:type="paragraph" w:customStyle="1" w:styleId="a0">
    <w:name w:val="Подперечень"/>
    <w:basedOn w:val="a"/>
    <w:next w:val="a1"/>
    <w:link w:val="ac"/>
    <w:qFormat/>
    <w:rsid w:val="007B01BF"/>
    <w:pPr>
      <w:numPr>
        <w:numId w:val="18"/>
      </w:numPr>
      <w:ind w:left="284" w:firstLine="425"/>
    </w:pPr>
    <w:rPr>
      <w:lang w:eastAsia="en-US"/>
    </w:rPr>
  </w:style>
  <w:style w:type="character" w:customStyle="1" w:styleId="ac">
    <w:name w:val="Подперечень Знак"/>
    <w:link w:val="a0"/>
    <w:rsid w:val="007B01BF"/>
    <w:rPr>
      <w:rFonts w:ascii="Times New Roman" w:eastAsia="Calibri" w:hAnsi="Times New Roman" w:cs="Times New Roman"/>
      <w:sz w:val="28"/>
      <w:u w:color="000000"/>
      <w:bdr w:val="nil"/>
    </w:rPr>
  </w:style>
  <w:style w:type="table" w:styleId="ad">
    <w:name w:val="Table Grid"/>
    <w:basedOn w:val="a4"/>
    <w:uiPriority w:val="59"/>
    <w:rsid w:val="00D027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rsid w:val="00D02740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EBF2C-36C2-4B11-92A2-FC07420F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24</Pages>
  <Words>4416</Words>
  <Characters>25174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236</cp:revision>
  <cp:lastPrinted>2017-09-08T06:44:00Z</cp:lastPrinted>
  <dcterms:created xsi:type="dcterms:W3CDTF">2017-06-29T06:17:00Z</dcterms:created>
  <dcterms:modified xsi:type="dcterms:W3CDTF">2020-06-08T06:49:00Z</dcterms:modified>
</cp:coreProperties>
</file>